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DA" w:rsidRDefault="00DC0FDA" w:rsidP="00DC0FDA">
      <w:pPr>
        <w:ind w:firstLineChars="221" w:firstLine="707"/>
        <w:rPr>
          <w:rFonts w:ascii="黑体" w:eastAsia="黑体" w:hAnsi="黑体"/>
          <w:sz w:val="32"/>
          <w:szCs w:val="32"/>
        </w:rPr>
      </w:pPr>
      <w:bookmarkStart w:id="0" w:name="_GoBack"/>
      <w:r>
        <w:rPr>
          <w:rFonts w:ascii="黑体" w:eastAsia="黑体" w:hAnsi="黑体" w:hint="eastAsia"/>
          <w:sz w:val="32"/>
          <w:szCs w:val="32"/>
        </w:rPr>
        <w:t>附件：</w:t>
      </w:r>
    </w:p>
    <w:p w:rsidR="00DC0FDA" w:rsidRDefault="00DC0FDA" w:rsidP="00DC0FDA">
      <w:pPr>
        <w:spacing w:line="560" w:lineRule="exact"/>
        <w:jc w:val="center"/>
        <w:rPr>
          <w:rFonts w:ascii="宋体" w:hAnsi="宋体"/>
          <w:b/>
          <w:sz w:val="36"/>
          <w:szCs w:val="36"/>
        </w:rPr>
      </w:pPr>
      <w:r>
        <w:rPr>
          <w:rFonts w:ascii="宋体" w:hAnsi="宋体" w:hint="eastAsia"/>
          <w:b/>
          <w:sz w:val="36"/>
          <w:szCs w:val="36"/>
        </w:rPr>
        <w:t>赛制及申报办法</w:t>
      </w:r>
    </w:p>
    <w:bookmarkEnd w:id="0"/>
    <w:p w:rsidR="00DC0FDA" w:rsidRDefault="00DC0FDA" w:rsidP="00DC0FDA">
      <w:pPr>
        <w:spacing w:line="560" w:lineRule="exact"/>
        <w:ind w:firstLineChars="221" w:firstLine="707"/>
        <w:rPr>
          <w:rFonts w:ascii="黑体" w:eastAsia="黑体"/>
          <w:sz w:val="32"/>
          <w:szCs w:val="32"/>
        </w:rPr>
      </w:pPr>
      <w:r>
        <w:rPr>
          <w:rFonts w:ascii="黑体" w:eastAsia="黑体" w:hint="eastAsia"/>
          <w:sz w:val="32"/>
          <w:szCs w:val="32"/>
        </w:rPr>
        <w:t>一、申报及审核程序</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请各会员单位于</w:t>
      </w:r>
      <w:r>
        <w:rPr>
          <w:rFonts w:ascii="仿宋_GB2312" w:eastAsia="仿宋_GB2312"/>
          <w:sz w:val="32"/>
          <w:szCs w:val="32"/>
        </w:rPr>
        <w:t>201</w:t>
      </w:r>
      <w:r>
        <w:rPr>
          <w:rFonts w:ascii="仿宋_GB2312" w:eastAsia="仿宋_GB2312" w:hint="eastAsia"/>
          <w:sz w:val="32"/>
          <w:szCs w:val="32"/>
        </w:rPr>
        <w:t>7年2月20日前填表申报（详见附件）。各会员单位可根据自身能力申请一个或多个项目的承办权，可选择申报长期举办。</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中国青少年宫协会秘书处收到申报表后，根据申报单位体育项目开展情况、硬件条件等因素确定省级赛和总决赛承办单位。条件相当的申报单位，优先考虑申报较早或申报长期举办的单位。</w:t>
      </w:r>
    </w:p>
    <w:p w:rsidR="00DC0FDA" w:rsidRDefault="00DC0FDA" w:rsidP="00DC0FDA">
      <w:pPr>
        <w:spacing w:line="560" w:lineRule="exact"/>
        <w:rPr>
          <w:rFonts w:ascii="黑体" w:eastAsia="黑体"/>
          <w:sz w:val="32"/>
          <w:szCs w:val="32"/>
        </w:rPr>
      </w:pPr>
      <w:r>
        <w:rPr>
          <w:rFonts w:ascii="黑体" w:eastAsia="黑体" w:hint="eastAsia"/>
          <w:sz w:val="32"/>
          <w:szCs w:val="32"/>
        </w:rPr>
        <w:t xml:space="preserve">    二、激励机制</w:t>
      </w:r>
    </w:p>
    <w:p w:rsidR="00DC0FDA" w:rsidRPr="00A3164E" w:rsidRDefault="00DC0FDA" w:rsidP="00DC0FDA">
      <w:pPr>
        <w:spacing w:line="560" w:lineRule="exact"/>
        <w:ind w:firstLineChars="221" w:firstLine="690"/>
        <w:rPr>
          <w:rFonts w:ascii="仿宋_GB2312" w:eastAsia="仿宋_GB2312"/>
          <w:spacing w:val="-4"/>
          <w:sz w:val="32"/>
          <w:szCs w:val="32"/>
        </w:rPr>
      </w:pPr>
      <w:r w:rsidRPr="00A3164E">
        <w:rPr>
          <w:rFonts w:ascii="仿宋_GB2312" w:eastAsia="仿宋_GB2312"/>
          <w:spacing w:val="-4"/>
          <w:sz w:val="32"/>
          <w:szCs w:val="32"/>
        </w:rPr>
        <w:t>1.</w:t>
      </w:r>
      <w:r w:rsidRPr="00A3164E">
        <w:rPr>
          <w:rFonts w:ascii="仿宋_GB2312" w:eastAsia="仿宋_GB2312" w:hint="eastAsia"/>
          <w:spacing w:val="-4"/>
          <w:sz w:val="32"/>
          <w:szCs w:val="32"/>
        </w:rPr>
        <w:t>中国青少年宫协会将在</w:t>
      </w:r>
      <w:r w:rsidRPr="00A3164E">
        <w:rPr>
          <w:rFonts w:ascii="仿宋_GB2312" w:eastAsia="仿宋_GB2312"/>
          <w:spacing w:val="-4"/>
          <w:sz w:val="32"/>
          <w:szCs w:val="32"/>
        </w:rPr>
        <w:t>201</w:t>
      </w:r>
      <w:r w:rsidRPr="00A3164E">
        <w:rPr>
          <w:rFonts w:ascii="仿宋_GB2312" w:eastAsia="仿宋_GB2312" w:hint="eastAsia"/>
          <w:spacing w:val="-4"/>
          <w:sz w:val="32"/>
          <w:szCs w:val="32"/>
        </w:rPr>
        <w:t>7年继续实施全国青少年儿童业余运动员技术等级认证。各省级赛、总决赛、体育嘉年华运动会获奖运动员可申请获得由中国青少年宫协会颁发的相应“全国青少年儿童业余运动员技术等级”证书和证章。</w:t>
      </w:r>
    </w:p>
    <w:p w:rsidR="00DC0FDA" w:rsidRPr="00FA6F22" w:rsidRDefault="00DC0FDA" w:rsidP="00DC0FDA">
      <w:pPr>
        <w:spacing w:line="560" w:lineRule="exact"/>
        <w:ind w:firstLineChars="221" w:firstLine="70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省级赛、总决赛、体育嘉年华运动会顺利举办、影响良好的承办单位可获得由中国青少年宫协会颁发的相关体育项目“全国青少年宫培训基地”称号。可以在单位简介、招生简章对外宣传中使用。</w:t>
      </w:r>
    </w:p>
    <w:p w:rsidR="00DC0FDA" w:rsidRDefault="00DC0FDA" w:rsidP="00DC0FDA">
      <w:pPr>
        <w:spacing w:line="560" w:lineRule="exact"/>
        <w:ind w:firstLineChars="221" w:firstLine="707"/>
        <w:rPr>
          <w:rFonts w:ascii="黑体" w:eastAsia="黑体"/>
          <w:sz w:val="32"/>
          <w:szCs w:val="32"/>
        </w:rPr>
      </w:pPr>
      <w:r>
        <w:rPr>
          <w:rFonts w:ascii="黑体" w:eastAsia="黑体" w:hint="eastAsia"/>
          <w:sz w:val="32"/>
          <w:szCs w:val="32"/>
        </w:rPr>
        <w:t>三、活动经费</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承办单位如统一安排外地参赛选手比赛期间的食宿行，标准为当地三星级（含）以下宾馆，食宿行收费标准可按团体优惠价和散客价之间收取。如不统一安排食宿，承办单位应推荐档次不同的几家靠近比赛场馆的正式宾馆，提供</w:t>
      </w:r>
      <w:r>
        <w:rPr>
          <w:rFonts w:ascii="仿宋_GB2312" w:eastAsia="仿宋_GB2312" w:hint="eastAsia"/>
          <w:sz w:val="32"/>
          <w:szCs w:val="32"/>
        </w:rPr>
        <w:lastRenderedPageBreak/>
        <w:t>报价、联系人及电话，供参赛选手选择。</w:t>
      </w:r>
    </w:p>
    <w:p w:rsidR="00DC0FDA" w:rsidRPr="00FA6F22"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承办单位可积极争取政府、企业资金支持。根据赞助金额，赞助企业可作为省级赛、总决赛、体育嘉年华活动协办单位，或对活动进行冠名，冠名须经中国青少年宫协会批准备案。</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各省级赛申报单位提交申报表同时需向中国青少年宫协会缴纳赛事服务费3</w:t>
      </w:r>
      <w:r>
        <w:rPr>
          <w:rFonts w:ascii="仿宋_GB2312" w:eastAsia="仿宋_GB2312"/>
          <w:sz w:val="32"/>
          <w:szCs w:val="32"/>
        </w:rPr>
        <w:t>000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项；各总决赛申报单位提交申报表同时需向中国青少年宫协会缴纳赛事服务费3</w:t>
      </w:r>
      <w:r>
        <w:rPr>
          <w:rFonts w:ascii="仿宋_GB2312" w:eastAsia="仿宋_GB2312"/>
          <w:sz w:val="32"/>
          <w:szCs w:val="32"/>
        </w:rPr>
        <w:t>0000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项，省级赛、总决赛期间举办体育嘉年华运动会无需另缴纳服务费。如经审核未获得批准成为该赛事承办单位，协会将如数退回此款，申报时间以汇款时间为准。</w:t>
      </w:r>
    </w:p>
    <w:p w:rsidR="00DC0FDA" w:rsidRDefault="00DC0FDA" w:rsidP="00DC0FDA">
      <w:pPr>
        <w:spacing w:line="560" w:lineRule="exact"/>
        <w:ind w:firstLineChars="221" w:firstLine="707"/>
        <w:jc w:val="left"/>
        <w:rPr>
          <w:rFonts w:ascii="仿宋_GB2312" w:eastAsia="仿宋_GB2312"/>
          <w:sz w:val="32"/>
          <w:szCs w:val="32"/>
        </w:rPr>
      </w:pPr>
      <w:r>
        <w:rPr>
          <w:rFonts w:ascii="仿宋_GB2312" w:eastAsia="仿宋_GB2312" w:hint="eastAsia"/>
          <w:sz w:val="32"/>
          <w:szCs w:val="32"/>
        </w:rPr>
        <w:t>户名：中国青少年宫协会</w:t>
      </w:r>
    </w:p>
    <w:p w:rsidR="00DC0FDA" w:rsidRDefault="00DC0FDA" w:rsidP="00DC0FDA">
      <w:pPr>
        <w:spacing w:line="560" w:lineRule="exact"/>
        <w:ind w:firstLineChars="221" w:firstLine="707"/>
        <w:jc w:val="left"/>
        <w:rPr>
          <w:rFonts w:ascii="仿宋_GB2312" w:eastAsia="仿宋_GB2312"/>
          <w:sz w:val="32"/>
          <w:szCs w:val="32"/>
        </w:rPr>
      </w:pPr>
      <w:r>
        <w:rPr>
          <w:rFonts w:ascii="仿宋_GB2312" w:eastAsia="仿宋_GB2312" w:hint="eastAsia"/>
          <w:sz w:val="32"/>
          <w:szCs w:val="32"/>
        </w:rPr>
        <w:t>账户：</w:t>
      </w:r>
      <w:r>
        <w:rPr>
          <w:rFonts w:ascii="仿宋_GB2312" w:eastAsia="仿宋_GB2312"/>
          <w:sz w:val="32"/>
          <w:szCs w:val="32"/>
        </w:rPr>
        <w:t>0102 0142 1000 3759</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开户行：中国民生银行北京正义路支行</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联系人：褚晓宇</w:t>
      </w:r>
    </w:p>
    <w:p w:rsidR="00DC0FDA" w:rsidRDefault="00DC0FDA" w:rsidP="00DC0FDA">
      <w:pPr>
        <w:spacing w:line="560" w:lineRule="exact"/>
        <w:ind w:firstLineChars="221" w:firstLine="707"/>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010-670</w:t>
      </w:r>
      <w:r>
        <w:rPr>
          <w:rFonts w:ascii="仿宋_GB2312" w:eastAsia="仿宋_GB2312" w:hint="eastAsia"/>
          <w:sz w:val="32"/>
          <w:szCs w:val="32"/>
        </w:rPr>
        <w:t>313</w:t>
      </w:r>
      <w:r>
        <w:rPr>
          <w:rFonts w:ascii="仿宋_GB2312" w:eastAsia="仿宋_GB2312"/>
          <w:sz w:val="32"/>
          <w:szCs w:val="32"/>
        </w:rPr>
        <w:t>58</w:t>
      </w:r>
      <w:r>
        <w:rPr>
          <w:rFonts w:ascii="仿宋_GB2312" w:eastAsia="仿宋_GB2312" w:hint="eastAsia"/>
          <w:sz w:val="32"/>
          <w:szCs w:val="32"/>
        </w:rPr>
        <w:t xml:space="preserve">  </w:t>
      </w:r>
      <w:r>
        <w:rPr>
          <w:rFonts w:ascii="仿宋_GB2312" w:eastAsia="仿宋_GB2312"/>
          <w:sz w:val="32"/>
          <w:szCs w:val="32"/>
        </w:rPr>
        <w:t>18600396667</w:t>
      </w:r>
    </w:p>
    <w:p w:rsidR="00DC0FDA" w:rsidRDefault="00DC0FDA" w:rsidP="00DC0FDA">
      <w:pPr>
        <w:spacing w:line="560" w:lineRule="exact"/>
        <w:jc w:val="left"/>
        <w:rPr>
          <w:rFonts w:ascii="仿宋_GB2312" w:eastAsia="仿宋_GB2312"/>
          <w:sz w:val="32"/>
          <w:szCs w:val="32"/>
        </w:rPr>
      </w:pPr>
    </w:p>
    <w:p w:rsidR="00DC0FDA" w:rsidRPr="0027726F" w:rsidRDefault="00DC0FDA" w:rsidP="00DC0FDA">
      <w:pPr>
        <w:spacing w:line="560" w:lineRule="exact"/>
        <w:ind w:firstLineChars="221" w:firstLine="707"/>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201</w:t>
      </w:r>
      <w:r>
        <w:rPr>
          <w:rFonts w:ascii="仿宋_GB2312" w:eastAsia="仿宋_GB2312" w:hint="eastAsia"/>
          <w:sz w:val="32"/>
          <w:szCs w:val="32"/>
        </w:rPr>
        <w:t>7全国青少年宫体育比赛承办单位申报表》</w:t>
      </w:r>
    </w:p>
    <w:p w:rsidR="00DC0FDA" w:rsidRPr="0027726F" w:rsidRDefault="00DC0FDA" w:rsidP="00DC0FDA">
      <w:pPr>
        <w:spacing w:line="560" w:lineRule="exact"/>
        <w:jc w:val="left"/>
        <w:rPr>
          <w:rFonts w:ascii="宋体"/>
          <w:b/>
          <w:sz w:val="44"/>
          <w:szCs w:val="44"/>
        </w:rPr>
        <w:sectPr w:rsidR="00DC0FDA" w:rsidRPr="0027726F" w:rsidSect="00976BDD">
          <w:headerReference w:type="default" r:id="rId5"/>
          <w:footerReference w:type="default" r:id="rId6"/>
          <w:pgSz w:w="11906" w:h="16838"/>
          <w:pgMar w:top="1440" w:right="1800" w:bottom="1440" w:left="1800" w:header="851" w:footer="992" w:gutter="0"/>
          <w:cols w:space="425"/>
          <w:docGrid w:type="linesAndChars" w:linePitch="312"/>
        </w:sectPr>
      </w:pPr>
    </w:p>
    <w:p w:rsidR="00DC0FDA" w:rsidRPr="00F2470C" w:rsidRDefault="00DC0FDA" w:rsidP="00DC0FDA">
      <w:pPr>
        <w:widowControl/>
        <w:spacing w:line="400" w:lineRule="exact"/>
        <w:jc w:val="left"/>
        <w:rPr>
          <w:rFonts w:ascii="宋体" w:hAnsi="宋体"/>
          <w:b/>
          <w:sz w:val="24"/>
          <w:szCs w:val="24"/>
        </w:rPr>
      </w:pPr>
      <w:r w:rsidRPr="00F2470C">
        <w:rPr>
          <w:rFonts w:ascii="宋体" w:hAnsi="宋体" w:hint="eastAsia"/>
          <w:b/>
          <w:sz w:val="24"/>
          <w:szCs w:val="24"/>
        </w:rPr>
        <w:lastRenderedPageBreak/>
        <w:t>附件</w:t>
      </w:r>
    </w:p>
    <w:p w:rsidR="00DC0FDA" w:rsidRPr="0027726F" w:rsidRDefault="00DC0FDA" w:rsidP="00DC0FDA">
      <w:pPr>
        <w:widowControl/>
        <w:spacing w:line="560" w:lineRule="exact"/>
        <w:jc w:val="center"/>
        <w:rPr>
          <w:rFonts w:ascii="宋体"/>
          <w:b/>
          <w:sz w:val="32"/>
          <w:szCs w:val="32"/>
        </w:rPr>
      </w:pPr>
      <w:r>
        <w:rPr>
          <w:rFonts w:ascii="宋体" w:hAnsi="宋体"/>
          <w:b/>
          <w:sz w:val="32"/>
          <w:szCs w:val="32"/>
        </w:rPr>
        <w:t>2017</w:t>
      </w:r>
      <w:r w:rsidRPr="0027726F">
        <w:rPr>
          <w:rFonts w:ascii="宋体" w:hAnsi="宋体" w:hint="eastAsia"/>
          <w:b/>
          <w:sz w:val="32"/>
          <w:szCs w:val="32"/>
        </w:rPr>
        <w:t>全国青少年宫体育比赛承办单位申报表</w:t>
      </w:r>
    </w:p>
    <w:tbl>
      <w:tblPr>
        <w:tblpPr w:leftFromText="180" w:rightFromText="180" w:vertAnchor="text" w:horzAnchor="margin" w:tblpY="17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971"/>
        <w:gridCol w:w="163"/>
        <w:gridCol w:w="992"/>
        <w:gridCol w:w="878"/>
        <w:gridCol w:w="277"/>
        <w:gridCol w:w="1050"/>
        <w:gridCol w:w="277"/>
        <w:gridCol w:w="1088"/>
        <w:gridCol w:w="1155"/>
        <w:gridCol w:w="3671"/>
      </w:tblGrid>
      <w:tr w:rsidR="00DC0FDA" w:rsidRPr="0027726F" w:rsidTr="006B7D42">
        <w:trPr>
          <w:trHeight w:hRule="exact" w:val="510"/>
        </w:trPr>
        <w:tc>
          <w:tcPr>
            <w:tcW w:w="1242" w:type="dxa"/>
            <w:vAlign w:val="center"/>
          </w:tcPr>
          <w:p w:rsidR="00DC0FDA" w:rsidRPr="0027726F" w:rsidRDefault="00DC0FDA" w:rsidP="006B7D42">
            <w:pPr>
              <w:spacing w:line="320" w:lineRule="exact"/>
              <w:jc w:val="center"/>
              <w:rPr>
                <w:rFonts w:ascii="宋体"/>
                <w:b/>
                <w:sz w:val="24"/>
                <w:szCs w:val="24"/>
              </w:rPr>
            </w:pPr>
            <w:r w:rsidRPr="0027726F">
              <w:rPr>
                <w:rFonts w:ascii="宋体" w:hAnsi="宋体" w:hint="eastAsia"/>
                <w:b/>
                <w:sz w:val="24"/>
                <w:szCs w:val="24"/>
              </w:rPr>
              <w:t>单位名称</w:t>
            </w:r>
          </w:p>
        </w:tc>
        <w:tc>
          <w:tcPr>
            <w:tcW w:w="5414" w:type="dxa"/>
            <w:gridSpan w:val="5"/>
            <w:vAlign w:val="center"/>
          </w:tcPr>
          <w:p w:rsidR="00DC0FDA" w:rsidRPr="0027726F" w:rsidRDefault="00DC0FDA" w:rsidP="006B7D42">
            <w:pPr>
              <w:spacing w:line="320" w:lineRule="exact"/>
              <w:jc w:val="center"/>
              <w:rPr>
                <w:rFonts w:ascii="宋体"/>
                <w:b/>
                <w:sz w:val="24"/>
                <w:szCs w:val="24"/>
              </w:rPr>
            </w:pPr>
          </w:p>
        </w:tc>
        <w:tc>
          <w:tcPr>
            <w:tcW w:w="1604" w:type="dxa"/>
            <w:gridSpan w:val="3"/>
            <w:vAlign w:val="center"/>
          </w:tcPr>
          <w:p w:rsidR="00DC0FDA" w:rsidRPr="0027726F" w:rsidRDefault="00DC0FDA" w:rsidP="006B7D42">
            <w:pPr>
              <w:spacing w:line="320" w:lineRule="exact"/>
              <w:jc w:val="center"/>
              <w:rPr>
                <w:rFonts w:ascii="宋体"/>
                <w:b/>
                <w:sz w:val="24"/>
                <w:szCs w:val="24"/>
              </w:rPr>
            </w:pPr>
            <w:r w:rsidRPr="0027726F">
              <w:rPr>
                <w:rFonts w:ascii="宋体" w:hAnsi="宋体" w:hint="eastAsia"/>
                <w:b/>
                <w:sz w:val="24"/>
                <w:szCs w:val="24"/>
              </w:rPr>
              <w:t>联系人</w:t>
            </w:r>
          </w:p>
        </w:tc>
        <w:tc>
          <w:tcPr>
            <w:tcW w:w="5914" w:type="dxa"/>
            <w:gridSpan w:val="3"/>
            <w:vAlign w:val="center"/>
          </w:tcPr>
          <w:p w:rsidR="00DC0FDA" w:rsidRPr="0027726F" w:rsidRDefault="00DC0FDA" w:rsidP="006B7D42">
            <w:pPr>
              <w:spacing w:line="320" w:lineRule="exact"/>
              <w:jc w:val="center"/>
              <w:rPr>
                <w:rFonts w:ascii="宋体"/>
                <w:b/>
                <w:sz w:val="24"/>
                <w:szCs w:val="24"/>
              </w:rPr>
            </w:pPr>
          </w:p>
        </w:tc>
      </w:tr>
      <w:tr w:rsidR="00DC0FDA" w:rsidRPr="0027726F" w:rsidTr="006B7D42">
        <w:trPr>
          <w:trHeight w:hRule="exact" w:val="510"/>
        </w:trPr>
        <w:tc>
          <w:tcPr>
            <w:tcW w:w="1242" w:type="dxa"/>
            <w:vAlign w:val="center"/>
          </w:tcPr>
          <w:p w:rsidR="00DC0FDA" w:rsidRPr="0027726F" w:rsidRDefault="00DC0FDA" w:rsidP="006B7D42">
            <w:pPr>
              <w:spacing w:line="320" w:lineRule="exact"/>
              <w:jc w:val="center"/>
              <w:rPr>
                <w:rFonts w:ascii="宋体"/>
                <w:sz w:val="24"/>
                <w:szCs w:val="24"/>
              </w:rPr>
            </w:pPr>
            <w:r w:rsidRPr="0027726F">
              <w:rPr>
                <w:rFonts w:ascii="宋体" w:hAnsi="宋体" w:hint="eastAsia"/>
                <w:b/>
                <w:sz w:val="24"/>
                <w:szCs w:val="24"/>
              </w:rPr>
              <w:t>手机</w:t>
            </w:r>
          </w:p>
        </w:tc>
        <w:tc>
          <w:tcPr>
            <w:tcW w:w="2410" w:type="dxa"/>
            <w:vAlign w:val="center"/>
          </w:tcPr>
          <w:p w:rsidR="00DC0FDA" w:rsidRPr="0027726F" w:rsidRDefault="00DC0FDA" w:rsidP="006B7D42">
            <w:pPr>
              <w:spacing w:line="320" w:lineRule="exact"/>
              <w:jc w:val="center"/>
              <w:rPr>
                <w:rFonts w:ascii="宋体"/>
                <w:sz w:val="24"/>
                <w:szCs w:val="24"/>
              </w:rPr>
            </w:pPr>
          </w:p>
        </w:tc>
        <w:tc>
          <w:tcPr>
            <w:tcW w:w="1134" w:type="dxa"/>
            <w:gridSpan w:val="2"/>
            <w:vAlign w:val="center"/>
          </w:tcPr>
          <w:p w:rsidR="00DC0FDA" w:rsidRPr="0027726F" w:rsidRDefault="00DC0FDA" w:rsidP="006B7D42">
            <w:pPr>
              <w:spacing w:line="320" w:lineRule="exact"/>
              <w:jc w:val="center"/>
              <w:rPr>
                <w:rFonts w:ascii="宋体"/>
                <w:sz w:val="24"/>
                <w:szCs w:val="24"/>
              </w:rPr>
            </w:pPr>
            <w:r w:rsidRPr="0027726F">
              <w:rPr>
                <w:rFonts w:ascii="宋体" w:hAnsi="宋体" w:hint="eastAsia"/>
                <w:b/>
                <w:sz w:val="24"/>
                <w:szCs w:val="24"/>
              </w:rPr>
              <w:t>职务</w:t>
            </w:r>
          </w:p>
        </w:tc>
        <w:tc>
          <w:tcPr>
            <w:tcW w:w="1870" w:type="dxa"/>
            <w:gridSpan w:val="2"/>
            <w:vAlign w:val="center"/>
          </w:tcPr>
          <w:p w:rsidR="00DC0FDA" w:rsidRPr="0027726F" w:rsidRDefault="00DC0FDA" w:rsidP="006B7D42">
            <w:pPr>
              <w:spacing w:line="320" w:lineRule="exact"/>
              <w:jc w:val="center"/>
              <w:rPr>
                <w:rFonts w:ascii="宋体"/>
                <w:sz w:val="24"/>
                <w:szCs w:val="24"/>
              </w:rPr>
            </w:pPr>
          </w:p>
        </w:tc>
        <w:tc>
          <w:tcPr>
            <w:tcW w:w="1604" w:type="dxa"/>
            <w:gridSpan w:val="3"/>
            <w:vAlign w:val="center"/>
          </w:tcPr>
          <w:p w:rsidR="00DC0FDA" w:rsidRPr="0027726F" w:rsidRDefault="00DC0FDA" w:rsidP="006B7D42">
            <w:pPr>
              <w:spacing w:line="320" w:lineRule="exact"/>
              <w:jc w:val="center"/>
              <w:rPr>
                <w:rFonts w:ascii="宋体"/>
                <w:sz w:val="24"/>
                <w:szCs w:val="24"/>
              </w:rPr>
            </w:pPr>
            <w:r w:rsidRPr="0027726F">
              <w:rPr>
                <w:rFonts w:ascii="宋体" w:hAnsi="宋体" w:hint="eastAsia"/>
                <w:b/>
                <w:sz w:val="24"/>
                <w:szCs w:val="24"/>
              </w:rPr>
              <w:t>邮箱</w:t>
            </w:r>
          </w:p>
        </w:tc>
        <w:tc>
          <w:tcPr>
            <w:tcW w:w="5914" w:type="dxa"/>
            <w:gridSpan w:val="3"/>
            <w:vAlign w:val="center"/>
          </w:tcPr>
          <w:p w:rsidR="00DC0FDA" w:rsidRPr="0027726F" w:rsidRDefault="00DC0FDA" w:rsidP="006B7D42">
            <w:pPr>
              <w:spacing w:line="320" w:lineRule="exact"/>
              <w:jc w:val="center"/>
              <w:rPr>
                <w:rFonts w:ascii="宋体"/>
                <w:sz w:val="24"/>
                <w:szCs w:val="24"/>
              </w:rPr>
            </w:pPr>
          </w:p>
        </w:tc>
      </w:tr>
      <w:tr w:rsidR="00DC0FDA" w:rsidRPr="0027726F" w:rsidTr="006B7D42">
        <w:trPr>
          <w:trHeight w:hRule="exact" w:val="690"/>
        </w:trPr>
        <w:tc>
          <w:tcPr>
            <w:tcW w:w="3652" w:type="dxa"/>
            <w:gridSpan w:val="2"/>
            <w:vMerge w:val="restart"/>
            <w:vAlign w:val="center"/>
          </w:tcPr>
          <w:p w:rsidR="00DC0FDA" w:rsidRPr="0027726F" w:rsidRDefault="00DC0FDA" w:rsidP="006B7D42">
            <w:pPr>
              <w:spacing w:line="320" w:lineRule="exact"/>
              <w:jc w:val="center"/>
              <w:rPr>
                <w:rFonts w:ascii="宋体"/>
                <w:sz w:val="24"/>
                <w:szCs w:val="24"/>
              </w:rPr>
            </w:pPr>
            <w:r w:rsidRPr="0027726F">
              <w:rPr>
                <w:rFonts w:ascii="宋体" w:hAnsi="宋体" w:hint="eastAsia"/>
                <w:b/>
                <w:sz w:val="24"/>
                <w:szCs w:val="24"/>
              </w:rPr>
              <w:t>赛事名称</w:t>
            </w:r>
          </w:p>
        </w:tc>
        <w:tc>
          <w:tcPr>
            <w:tcW w:w="3281" w:type="dxa"/>
            <w:gridSpan w:val="5"/>
            <w:vAlign w:val="center"/>
          </w:tcPr>
          <w:p w:rsidR="00DC0FDA" w:rsidRPr="0027726F" w:rsidRDefault="00DC0FDA" w:rsidP="006B7D42">
            <w:pPr>
              <w:spacing w:line="320" w:lineRule="exact"/>
              <w:jc w:val="center"/>
              <w:rPr>
                <w:rFonts w:ascii="宋体"/>
                <w:b/>
                <w:sz w:val="24"/>
                <w:szCs w:val="24"/>
              </w:rPr>
            </w:pPr>
            <w:r w:rsidRPr="0027726F">
              <w:rPr>
                <w:rFonts w:ascii="宋体" w:hAnsi="宋体" w:hint="eastAsia"/>
                <w:b/>
                <w:sz w:val="24"/>
                <w:szCs w:val="24"/>
              </w:rPr>
              <w:t>省级赛</w:t>
            </w:r>
          </w:p>
        </w:tc>
        <w:tc>
          <w:tcPr>
            <w:tcW w:w="3570" w:type="dxa"/>
            <w:gridSpan w:val="4"/>
            <w:vAlign w:val="center"/>
          </w:tcPr>
          <w:p w:rsidR="00DC0FDA" w:rsidRPr="0027726F" w:rsidRDefault="00DC0FDA" w:rsidP="006B7D42">
            <w:pPr>
              <w:spacing w:line="320" w:lineRule="exact"/>
              <w:jc w:val="center"/>
              <w:rPr>
                <w:rFonts w:ascii="宋体"/>
                <w:b/>
                <w:sz w:val="24"/>
                <w:szCs w:val="24"/>
              </w:rPr>
            </w:pPr>
            <w:r w:rsidRPr="0027726F">
              <w:rPr>
                <w:rFonts w:ascii="宋体" w:hAnsi="宋体" w:hint="eastAsia"/>
                <w:b/>
                <w:sz w:val="24"/>
                <w:szCs w:val="24"/>
              </w:rPr>
              <w:t>总决赛</w:t>
            </w:r>
          </w:p>
        </w:tc>
        <w:tc>
          <w:tcPr>
            <w:tcW w:w="3671" w:type="dxa"/>
            <w:vAlign w:val="center"/>
          </w:tcPr>
          <w:p w:rsidR="00DC0FDA" w:rsidRPr="0027726F" w:rsidRDefault="00DC0FDA" w:rsidP="006B7D42">
            <w:pPr>
              <w:spacing w:line="320" w:lineRule="exact"/>
              <w:jc w:val="center"/>
              <w:rPr>
                <w:rFonts w:ascii="宋体"/>
                <w:b/>
                <w:sz w:val="24"/>
                <w:szCs w:val="24"/>
              </w:rPr>
            </w:pPr>
            <w:r w:rsidRPr="0027726F">
              <w:rPr>
                <w:rFonts w:ascii="宋体" w:hAnsi="宋体" w:hint="eastAsia"/>
                <w:b/>
                <w:sz w:val="24"/>
                <w:szCs w:val="24"/>
              </w:rPr>
              <w:t>体育嘉年华运动会</w:t>
            </w:r>
          </w:p>
        </w:tc>
      </w:tr>
      <w:tr w:rsidR="00DC0FDA" w:rsidRPr="0027726F" w:rsidTr="006B7D42">
        <w:trPr>
          <w:trHeight w:hRule="exact" w:val="719"/>
        </w:trPr>
        <w:tc>
          <w:tcPr>
            <w:tcW w:w="3652" w:type="dxa"/>
            <w:gridSpan w:val="2"/>
            <w:vMerge/>
            <w:vAlign w:val="center"/>
          </w:tcPr>
          <w:p w:rsidR="00DC0FDA" w:rsidRPr="0027726F" w:rsidRDefault="00DC0FDA" w:rsidP="006B7D42">
            <w:pPr>
              <w:spacing w:line="320" w:lineRule="exact"/>
              <w:jc w:val="center"/>
              <w:rPr>
                <w:rFonts w:ascii="宋体"/>
                <w:b/>
                <w:sz w:val="24"/>
                <w:szCs w:val="24"/>
              </w:rPr>
            </w:pPr>
          </w:p>
        </w:tc>
        <w:tc>
          <w:tcPr>
            <w:tcW w:w="971" w:type="dxa"/>
            <w:vAlign w:val="center"/>
          </w:tcPr>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申报意向排序</w:t>
            </w:r>
          </w:p>
        </w:tc>
        <w:tc>
          <w:tcPr>
            <w:tcW w:w="1155" w:type="dxa"/>
            <w:gridSpan w:val="2"/>
            <w:vAlign w:val="center"/>
          </w:tcPr>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预计参</w:t>
            </w:r>
          </w:p>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赛人数</w:t>
            </w:r>
          </w:p>
        </w:tc>
        <w:tc>
          <w:tcPr>
            <w:tcW w:w="1155" w:type="dxa"/>
            <w:gridSpan w:val="2"/>
            <w:vAlign w:val="center"/>
          </w:tcPr>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是否有意向长期举办</w:t>
            </w:r>
          </w:p>
        </w:tc>
        <w:tc>
          <w:tcPr>
            <w:tcW w:w="1050" w:type="dxa"/>
            <w:vAlign w:val="center"/>
          </w:tcPr>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申报意向排序</w:t>
            </w:r>
          </w:p>
        </w:tc>
        <w:tc>
          <w:tcPr>
            <w:tcW w:w="1365" w:type="dxa"/>
            <w:gridSpan w:val="2"/>
            <w:tcBorders>
              <w:bottom w:val="nil"/>
            </w:tcBorders>
            <w:vAlign w:val="center"/>
          </w:tcPr>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最大承接</w:t>
            </w:r>
          </w:p>
          <w:p w:rsidR="00DC0FDA" w:rsidRPr="0027726F" w:rsidRDefault="00DC0FDA" w:rsidP="006B7D42">
            <w:pPr>
              <w:spacing w:line="320" w:lineRule="exact"/>
              <w:jc w:val="center"/>
              <w:rPr>
                <w:rFonts w:ascii="宋体"/>
                <w:b/>
                <w:sz w:val="18"/>
                <w:szCs w:val="18"/>
              </w:rPr>
            </w:pPr>
            <w:r w:rsidRPr="0027726F">
              <w:rPr>
                <w:rFonts w:ascii="宋体" w:hAnsi="宋体" w:hint="eastAsia"/>
                <w:b/>
                <w:sz w:val="18"/>
                <w:szCs w:val="18"/>
              </w:rPr>
              <w:t>人数</w:t>
            </w:r>
          </w:p>
        </w:tc>
        <w:tc>
          <w:tcPr>
            <w:tcW w:w="1155" w:type="dxa"/>
            <w:tcBorders>
              <w:bottom w:val="nil"/>
            </w:tcBorders>
            <w:vAlign w:val="center"/>
          </w:tcPr>
          <w:p w:rsidR="00DC0FDA" w:rsidRPr="0027726F" w:rsidRDefault="00DC0FDA" w:rsidP="006B7D42">
            <w:pPr>
              <w:widowControl/>
              <w:spacing w:line="320" w:lineRule="exact"/>
              <w:jc w:val="center"/>
              <w:rPr>
                <w:rFonts w:ascii="宋体"/>
                <w:b/>
                <w:sz w:val="18"/>
                <w:szCs w:val="18"/>
              </w:rPr>
            </w:pPr>
            <w:r w:rsidRPr="0027726F">
              <w:rPr>
                <w:rFonts w:ascii="宋体" w:hAnsi="宋体" w:hint="eastAsia"/>
                <w:b/>
                <w:sz w:val="18"/>
                <w:szCs w:val="18"/>
              </w:rPr>
              <w:t>是否有意向长期举办</w:t>
            </w:r>
          </w:p>
          <w:p w:rsidR="00DC0FDA" w:rsidRPr="0027726F" w:rsidRDefault="00DC0FDA" w:rsidP="006B7D42">
            <w:pPr>
              <w:spacing w:line="320" w:lineRule="exact"/>
              <w:jc w:val="center"/>
              <w:rPr>
                <w:rFonts w:ascii="宋体"/>
                <w:b/>
                <w:sz w:val="18"/>
                <w:szCs w:val="18"/>
              </w:rPr>
            </w:pPr>
          </w:p>
        </w:tc>
        <w:tc>
          <w:tcPr>
            <w:tcW w:w="3671" w:type="dxa"/>
            <w:vAlign w:val="center"/>
          </w:tcPr>
          <w:p w:rsidR="00DC0FDA" w:rsidRPr="0027726F" w:rsidRDefault="00DC0FDA" w:rsidP="006B7D42">
            <w:pPr>
              <w:widowControl/>
              <w:spacing w:line="320" w:lineRule="exact"/>
              <w:jc w:val="center"/>
              <w:rPr>
                <w:rFonts w:ascii="宋体"/>
                <w:b/>
                <w:sz w:val="18"/>
                <w:szCs w:val="18"/>
              </w:rPr>
            </w:pPr>
            <w:r w:rsidRPr="0027726F">
              <w:rPr>
                <w:rFonts w:ascii="宋体" w:hAnsi="宋体" w:hint="eastAsia"/>
                <w:b/>
                <w:sz w:val="18"/>
                <w:szCs w:val="18"/>
              </w:rPr>
              <w:t>包含项目</w:t>
            </w:r>
          </w:p>
        </w:tc>
      </w:tr>
      <w:tr w:rsidR="00DC0FDA" w:rsidRPr="0027726F" w:rsidTr="006B7D42">
        <w:trPr>
          <w:trHeight w:hRule="exact" w:val="650"/>
        </w:trPr>
        <w:tc>
          <w:tcPr>
            <w:tcW w:w="3652" w:type="dxa"/>
            <w:gridSpan w:val="2"/>
            <w:vAlign w:val="center"/>
          </w:tcPr>
          <w:p w:rsidR="00DC0FDA" w:rsidRPr="0027726F" w:rsidRDefault="00DC0FDA" w:rsidP="006B7D42">
            <w:pPr>
              <w:spacing w:line="320" w:lineRule="exact"/>
              <w:rPr>
                <w:rFonts w:ascii="宋体"/>
                <w:sz w:val="24"/>
                <w:szCs w:val="24"/>
              </w:rPr>
            </w:pPr>
            <w:r w:rsidRPr="0027726F">
              <w:rPr>
                <w:rFonts w:ascii="宋体" w:hAnsi="宋体" w:hint="eastAsia"/>
                <w:sz w:val="24"/>
                <w:szCs w:val="24"/>
              </w:rPr>
              <w:t>第</w:t>
            </w:r>
            <w:r>
              <w:rPr>
                <w:rFonts w:ascii="宋体" w:hAnsi="宋体" w:hint="eastAsia"/>
                <w:sz w:val="24"/>
                <w:szCs w:val="24"/>
              </w:rPr>
              <w:t>30</w:t>
            </w:r>
            <w:r w:rsidRPr="0027726F">
              <w:rPr>
                <w:rFonts w:ascii="宋体" w:hAnsi="宋体" w:hint="eastAsia"/>
                <w:sz w:val="24"/>
                <w:szCs w:val="24"/>
              </w:rPr>
              <w:t>届全国青少年宫“希望杯”棋类比赛</w:t>
            </w:r>
          </w:p>
        </w:tc>
        <w:tc>
          <w:tcPr>
            <w:tcW w:w="971" w:type="dxa"/>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050" w:type="dxa"/>
            <w:vAlign w:val="center"/>
          </w:tcPr>
          <w:p w:rsidR="00DC0FDA" w:rsidRPr="0027726F" w:rsidRDefault="00DC0FDA" w:rsidP="006B7D42">
            <w:pPr>
              <w:spacing w:line="320" w:lineRule="exact"/>
              <w:jc w:val="center"/>
              <w:rPr>
                <w:rFonts w:ascii="宋体"/>
                <w:sz w:val="24"/>
                <w:szCs w:val="24"/>
              </w:rPr>
            </w:pPr>
          </w:p>
        </w:tc>
        <w:tc>
          <w:tcPr>
            <w:tcW w:w="1365" w:type="dxa"/>
            <w:gridSpan w:val="2"/>
            <w:vAlign w:val="center"/>
          </w:tcPr>
          <w:p w:rsidR="00DC0FDA" w:rsidRPr="0027726F" w:rsidRDefault="00DC0FDA" w:rsidP="006B7D42">
            <w:pPr>
              <w:spacing w:line="320" w:lineRule="exact"/>
              <w:jc w:val="center"/>
              <w:rPr>
                <w:rFonts w:ascii="宋体"/>
                <w:sz w:val="24"/>
                <w:szCs w:val="24"/>
              </w:rPr>
            </w:pPr>
          </w:p>
        </w:tc>
        <w:tc>
          <w:tcPr>
            <w:tcW w:w="1155" w:type="dxa"/>
            <w:vAlign w:val="center"/>
          </w:tcPr>
          <w:p w:rsidR="00DC0FDA" w:rsidRPr="0027726F" w:rsidRDefault="00DC0FDA" w:rsidP="006B7D42">
            <w:pPr>
              <w:spacing w:line="320" w:lineRule="exact"/>
              <w:jc w:val="center"/>
              <w:rPr>
                <w:rFonts w:ascii="宋体"/>
                <w:sz w:val="24"/>
                <w:szCs w:val="24"/>
              </w:rPr>
            </w:pPr>
          </w:p>
        </w:tc>
        <w:tc>
          <w:tcPr>
            <w:tcW w:w="3671" w:type="dxa"/>
            <w:vMerge w:val="restart"/>
            <w:vAlign w:val="center"/>
          </w:tcPr>
          <w:p w:rsidR="00DC0FDA" w:rsidRPr="0027726F" w:rsidRDefault="00DC0FDA" w:rsidP="006B7D42">
            <w:pPr>
              <w:spacing w:line="320" w:lineRule="exact"/>
              <w:rPr>
                <w:rFonts w:ascii="宋体"/>
                <w:b/>
                <w:sz w:val="18"/>
                <w:szCs w:val="18"/>
              </w:rPr>
            </w:pPr>
            <w:r w:rsidRPr="0027726F">
              <w:rPr>
                <w:rFonts w:ascii="宋体" w:hAnsi="宋体" w:hint="eastAsia"/>
                <w:b/>
                <w:sz w:val="18"/>
                <w:szCs w:val="18"/>
              </w:rPr>
              <w:t>棋类总决赛□</w:t>
            </w:r>
            <w:r>
              <w:rPr>
                <w:rFonts w:ascii="宋体" w:hAnsi="宋体" w:hint="eastAsia"/>
                <w:b/>
                <w:sz w:val="18"/>
                <w:szCs w:val="18"/>
              </w:rPr>
              <w:t xml:space="preserve">      </w:t>
            </w:r>
            <w:r w:rsidRPr="0027726F">
              <w:rPr>
                <w:rFonts w:ascii="宋体" w:hAnsi="宋体" w:hint="eastAsia"/>
                <w:b/>
                <w:sz w:val="18"/>
                <w:szCs w:val="18"/>
              </w:rPr>
              <w:t>乒乓球总决赛□</w:t>
            </w:r>
          </w:p>
          <w:p w:rsidR="00DC0FDA" w:rsidRPr="0027726F" w:rsidRDefault="00DC0FDA" w:rsidP="006B7D42">
            <w:pPr>
              <w:spacing w:line="320" w:lineRule="exact"/>
              <w:rPr>
                <w:rFonts w:ascii="宋体"/>
                <w:b/>
                <w:sz w:val="18"/>
                <w:szCs w:val="18"/>
              </w:rPr>
            </w:pPr>
            <w:r w:rsidRPr="0027726F">
              <w:rPr>
                <w:rFonts w:ascii="宋体" w:hAnsi="宋体" w:hint="eastAsia"/>
                <w:b/>
                <w:sz w:val="18"/>
                <w:szCs w:val="18"/>
              </w:rPr>
              <w:t>武术总决赛□</w:t>
            </w:r>
            <w:r>
              <w:rPr>
                <w:rFonts w:ascii="宋体" w:hAnsi="宋体" w:hint="eastAsia"/>
                <w:b/>
                <w:sz w:val="18"/>
                <w:szCs w:val="18"/>
              </w:rPr>
              <w:t xml:space="preserve">      </w:t>
            </w:r>
            <w:r w:rsidRPr="0027726F">
              <w:rPr>
                <w:rFonts w:ascii="宋体" w:hAnsi="宋体" w:hint="eastAsia"/>
                <w:b/>
                <w:sz w:val="18"/>
                <w:szCs w:val="18"/>
              </w:rPr>
              <w:t>跆拳道总决赛□</w:t>
            </w:r>
          </w:p>
          <w:p w:rsidR="00DC0FDA" w:rsidRPr="0027726F" w:rsidRDefault="00DC0FDA" w:rsidP="006B7D42">
            <w:pPr>
              <w:spacing w:line="320" w:lineRule="exact"/>
              <w:rPr>
                <w:rFonts w:ascii="宋体"/>
                <w:b/>
                <w:sz w:val="18"/>
                <w:szCs w:val="18"/>
              </w:rPr>
            </w:pPr>
            <w:r w:rsidRPr="0027726F">
              <w:rPr>
                <w:rFonts w:ascii="宋体" w:hAnsi="宋体" w:hint="eastAsia"/>
                <w:b/>
                <w:sz w:val="18"/>
                <w:szCs w:val="18"/>
              </w:rPr>
              <w:t>体育舞蹈总决赛□</w:t>
            </w:r>
            <w:r>
              <w:rPr>
                <w:rFonts w:ascii="宋体" w:hAnsi="宋体" w:hint="eastAsia"/>
                <w:b/>
                <w:sz w:val="18"/>
                <w:szCs w:val="18"/>
              </w:rPr>
              <w:t xml:space="preserve">  </w:t>
            </w:r>
            <w:r w:rsidRPr="0027726F">
              <w:rPr>
                <w:rFonts w:ascii="宋体" w:hAnsi="宋体" w:hint="eastAsia"/>
                <w:b/>
                <w:sz w:val="18"/>
                <w:szCs w:val="18"/>
              </w:rPr>
              <w:t>趣味运动□</w:t>
            </w:r>
          </w:p>
          <w:p w:rsidR="00DC0FDA" w:rsidRPr="0027726F" w:rsidRDefault="00DC0FDA" w:rsidP="006B7D42">
            <w:pPr>
              <w:spacing w:line="320" w:lineRule="exact"/>
              <w:rPr>
                <w:rFonts w:ascii="宋体"/>
                <w:b/>
                <w:sz w:val="18"/>
                <w:szCs w:val="18"/>
              </w:rPr>
            </w:pPr>
            <w:r w:rsidRPr="0027726F">
              <w:rPr>
                <w:rFonts w:ascii="宋体" w:hAnsi="宋体" w:hint="eastAsia"/>
                <w:b/>
                <w:sz w:val="18"/>
                <w:szCs w:val="18"/>
              </w:rPr>
              <w:t>群众体育运动□</w:t>
            </w:r>
            <w:r>
              <w:rPr>
                <w:rFonts w:ascii="宋体" w:hAnsi="宋体" w:hint="eastAsia"/>
                <w:b/>
                <w:sz w:val="18"/>
                <w:szCs w:val="18"/>
              </w:rPr>
              <w:t xml:space="preserve">    </w:t>
            </w:r>
            <w:r w:rsidRPr="0027726F">
              <w:rPr>
                <w:rFonts w:ascii="宋体" w:hAnsi="宋体" w:hint="eastAsia"/>
                <w:b/>
                <w:sz w:val="18"/>
                <w:szCs w:val="18"/>
              </w:rPr>
              <w:t>民族传统运动□</w:t>
            </w:r>
          </w:p>
          <w:p w:rsidR="00DC0FDA" w:rsidRPr="0027726F" w:rsidRDefault="00DC0FDA" w:rsidP="006B7D42">
            <w:pPr>
              <w:spacing w:line="320" w:lineRule="exact"/>
              <w:rPr>
                <w:rFonts w:ascii="宋体"/>
                <w:b/>
                <w:sz w:val="18"/>
                <w:szCs w:val="18"/>
                <w:u w:val="single"/>
              </w:rPr>
            </w:pPr>
            <w:r>
              <w:rPr>
                <w:rFonts w:ascii="宋体" w:hAnsi="宋体" w:hint="eastAsia"/>
                <w:b/>
                <w:sz w:val="18"/>
                <w:szCs w:val="18"/>
              </w:rPr>
              <w:t>体育夏令营</w:t>
            </w:r>
            <w:r w:rsidRPr="0027726F">
              <w:rPr>
                <w:rFonts w:ascii="宋体" w:hAnsi="宋体" w:hint="eastAsia"/>
                <w:b/>
                <w:sz w:val="18"/>
                <w:szCs w:val="18"/>
              </w:rPr>
              <w:t>□</w:t>
            </w:r>
            <w:r>
              <w:rPr>
                <w:rFonts w:ascii="宋体" w:hAnsi="宋体" w:hint="eastAsia"/>
                <w:b/>
                <w:sz w:val="18"/>
                <w:szCs w:val="18"/>
              </w:rPr>
              <w:t xml:space="preserve">      </w:t>
            </w:r>
            <w:r w:rsidRPr="0027726F">
              <w:rPr>
                <w:rFonts w:ascii="宋体" w:hAnsi="宋体" w:hint="eastAsia"/>
                <w:b/>
                <w:sz w:val="18"/>
                <w:szCs w:val="18"/>
              </w:rPr>
              <w:t>其它□</w:t>
            </w:r>
          </w:p>
        </w:tc>
      </w:tr>
      <w:tr w:rsidR="00DC0FDA" w:rsidRPr="0027726F" w:rsidTr="006B7D42">
        <w:trPr>
          <w:trHeight w:hRule="exact" w:val="510"/>
        </w:trPr>
        <w:tc>
          <w:tcPr>
            <w:tcW w:w="3652" w:type="dxa"/>
            <w:gridSpan w:val="2"/>
            <w:vAlign w:val="center"/>
          </w:tcPr>
          <w:p w:rsidR="00DC0FDA" w:rsidRPr="0027726F" w:rsidRDefault="00DC0FDA" w:rsidP="006B7D42">
            <w:pPr>
              <w:spacing w:line="320" w:lineRule="exact"/>
              <w:rPr>
                <w:rFonts w:ascii="宋体"/>
                <w:sz w:val="24"/>
                <w:szCs w:val="24"/>
              </w:rPr>
            </w:pPr>
            <w:r>
              <w:rPr>
                <w:rFonts w:ascii="宋体" w:hAnsi="宋体"/>
                <w:sz w:val="24"/>
                <w:szCs w:val="24"/>
              </w:rPr>
              <w:t>2017</w:t>
            </w:r>
            <w:r w:rsidRPr="0027726F">
              <w:rPr>
                <w:rFonts w:ascii="宋体" w:hAnsi="宋体" w:hint="eastAsia"/>
                <w:sz w:val="24"/>
                <w:szCs w:val="24"/>
              </w:rPr>
              <w:t>全国青少年宫乒乓球比赛</w:t>
            </w:r>
          </w:p>
        </w:tc>
        <w:tc>
          <w:tcPr>
            <w:tcW w:w="971" w:type="dxa"/>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050" w:type="dxa"/>
            <w:vAlign w:val="center"/>
          </w:tcPr>
          <w:p w:rsidR="00DC0FDA" w:rsidRPr="0027726F" w:rsidRDefault="00DC0FDA" w:rsidP="006B7D42">
            <w:pPr>
              <w:spacing w:line="320" w:lineRule="exact"/>
              <w:jc w:val="center"/>
              <w:rPr>
                <w:rFonts w:ascii="宋体"/>
                <w:sz w:val="24"/>
                <w:szCs w:val="24"/>
              </w:rPr>
            </w:pPr>
          </w:p>
        </w:tc>
        <w:tc>
          <w:tcPr>
            <w:tcW w:w="1365" w:type="dxa"/>
            <w:gridSpan w:val="2"/>
            <w:vAlign w:val="center"/>
          </w:tcPr>
          <w:p w:rsidR="00DC0FDA" w:rsidRPr="0027726F" w:rsidRDefault="00DC0FDA" w:rsidP="006B7D42">
            <w:pPr>
              <w:spacing w:line="320" w:lineRule="exact"/>
              <w:jc w:val="center"/>
              <w:rPr>
                <w:rFonts w:ascii="宋体"/>
                <w:sz w:val="24"/>
                <w:szCs w:val="24"/>
              </w:rPr>
            </w:pPr>
          </w:p>
        </w:tc>
        <w:tc>
          <w:tcPr>
            <w:tcW w:w="1155" w:type="dxa"/>
            <w:vAlign w:val="center"/>
          </w:tcPr>
          <w:p w:rsidR="00DC0FDA" w:rsidRPr="0027726F" w:rsidRDefault="00DC0FDA" w:rsidP="006B7D42">
            <w:pPr>
              <w:spacing w:line="320" w:lineRule="exact"/>
              <w:jc w:val="center"/>
              <w:rPr>
                <w:rFonts w:ascii="宋体"/>
                <w:sz w:val="24"/>
                <w:szCs w:val="24"/>
              </w:rPr>
            </w:pPr>
          </w:p>
        </w:tc>
        <w:tc>
          <w:tcPr>
            <w:tcW w:w="3671" w:type="dxa"/>
            <w:vMerge/>
          </w:tcPr>
          <w:p w:rsidR="00DC0FDA" w:rsidRPr="0027726F" w:rsidRDefault="00DC0FDA" w:rsidP="006B7D42">
            <w:pPr>
              <w:spacing w:line="320" w:lineRule="exact"/>
              <w:jc w:val="center"/>
              <w:rPr>
                <w:rFonts w:ascii="宋体"/>
                <w:sz w:val="24"/>
                <w:szCs w:val="24"/>
              </w:rPr>
            </w:pPr>
          </w:p>
        </w:tc>
      </w:tr>
      <w:tr w:rsidR="00DC0FDA" w:rsidRPr="0027726F" w:rsidTr="006B7D42">
        <w:trPr>
          <w:trHeight w:hRule="exact" w:val="510"/>
        </w:trPr>
        <w:tc>
          <w:tcPr>
            <w:tcW w:w="3652" w:type="dxa"/>
            <w:gridSpan w:val="2"/>
            <w:vAlign w:val="center"/>
          </w:tcPr>
          <w:p w:rsidR="00DC0FDA" w:rsidRPr="0027726F" w:rsidRDefault="00DC0FDA" w:rsidP="006B7D42">
            <w:pPr>
              <w:spacing w:line="320" w:lineRule="exact"/>
              <w:rPr>
                <w:rFonts w:ascii="宋体"/>
                <w:sz w:val="24"/>
                <w:szCs w:val="24"/>
              </w:rPr>
            </w:pPr>
            <w:r>
              <w:rPr>
                <w:rFonts w:ascii="宋体" w:hAnsi="宋体"/>
                <w:sz w:val="24"/>
                <w:szCs w:val="24"/>
              </w:rPr>
              <w:t>2017</w:t>
            </w:r>
            <w:r w:rsidRPr="0027726F">
              <w:rPr>
                <w:rFonts w:ascii="宋体" w:hAnsi="宋体" w:hint="eastAsia"/>
                <w:sz w:val="24"/>
                <w:szCs w:val="24"/>
              </w:rPr>
              <w:t>全国青少年宫武术套路比赛</w:t>
            </w:r>
          </w:p>
        </w:tc>
        <w:tc>
          <w:tcPr>
            <w:tcW w:w="971" w:type="dxa"/>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050" w:type="dxa"/>
            <w:vAlign w:val="center"/>
          </w:tcPr>
          <w:p w:rsidR="00DC0FDA" w:rsidRPr="0027726F" w:rsidRDefault="00DC0FDA" w:rsidP="006B7D42">
            <w:pPr>
              <w:spacing w:line="320" w:lineRule="exact"/>
              <w:jc w:val="center"/>
              <w:rPr>
                <w:rFonts w:ascii="宋体"/>
                <w:sz w:val="24"/>
                <w:szCs w:val="24"/>
              </w:rPr>
            </w:pPr>
          </w:p>
        </w:tc>
        <w:tc>
          <w:tcPr>
            <w:tcW w:w="1365" w:type="dxa"/>
            <w:gridSpan w:val="2"/>
            <w:vAlign w:val="center"/>
          </w:tcPr>
          <w:p w:rsidR="00DC0FDA" w:rsidRPr="0027726F" w:rsidRDefault="00DC0FDA" w:rsidP="006B7D42">
            <w:pPr>
              <w:spacing w:line="320" w:lineRule="exact"/>
              <w:jc w:val="center"/>
              <w:rPr>
                <w:rFonts w:ascii="宋体"/>
                <w:sz w:val="24"/>
                <w:szCs w:val="24"/>
              </w:rPr>
            </w:pPr>
          </w:p>
        </w:tc>
        <w:tc>
          <w:tcPr>
            <w:tcW w:w="1155" w:type="dxa"/>
            <w:vAlign w:val="center"/>
          </w:tcPr>
          <w:p w:rsidR="00DC0FDA" w:rsidRPr="0027726F" w:rsidRDefault="00DC0FDA" w:rsidP="006B7D42">
            <w:pPr>
              <w:spacing w:line="320" w:lineRule="exact"/>
              <w:jc w:val="center"/>
              <w:rPr>
                <w:rFonts w:ascii="宋体"/>
                <w:sz w:val="24"/>
                <w:szCs w:val="24"/>
              </w:rPr>
            </w:pPr>
          </w:p>
        </w:tc>
        <w:tc>
          <w:tcPr>
            <w:tcW w:w="3671" w:type="dxa"/>
            <w:vMerge/>
          </w:tcPr>
          <w:p w:rsidR="00DC0FDA" w:rsidRPr="0027726F" w:rsidRDefault="00DC0FDA" w:rsidP="006B7D42">
            <w:pPr>
              <w:spacing w:line="320" w:lineRule="exact"/>
              <w:jc w:val="center"/>
              <w:rPr>
                <w:rFonts w:ascii="宋体"/>
                <w:sz w:val="24"/>
                <w:szCs w:val="24"/>
              </w:rPr>
            </w:pPr>
          </w:p>
        </w:tc>
      </w:tr>
      <w:tr w:rsidR="00DC0FDA" w:rsidRPr="0027726F" w:rsidTr="006B7D42">
        <w:trPr>
          <w:trHeight w:hRule="exact" w:val="510"/>
        </w:trPr>
        <w:tc>
          <w:tcPr>
            <w:tcW w:w="3652" w:type="dxa"/>
            <w:gridSpan w:val="2"/>
            <w:vAlign w:val="center"/>
          </w:tcPr>
          <w:p w:rsidR="00DC0FDA" w:rsidRPr="0027726F" w:rsidRDefault="00DC0FDA" w:rsidP="006B7D42">
            <w:pPr>
              <w:spacing w:line="320" w:lineRule="exact"/>
              <w:rPr>
                <w:rFonts w:ascii="宋体"/>
                <w:sz w:val="24"/>
                <w:szCs w:val="24"/>
              </w:rPr>
            </w:pPr>
            <w:r>
              <w:rPr>
                <w:rFonts w:ascii="宋体" w:hAnsi="宋体"/>
                <w:sz w:val="24"/>
                <w:szCs w:val="24"/>
              </w:rPr>
              <w:t>2017</w:t>
            </w:r>
            <w:r w:rsidRPr="0027726F">
              <w:rPr>
                <w:rFonts w:ascii="宋体" w:hAnsi="宋体" w:hint="eastAsia"/>
                <w:sz w:val="24"/>
                <w:szCs w:val="24"/>
              </w:rPr>
              <w:t>全国青少年宫跆拳道比赛</w:t>
            </w:r>
          </w:p>
        </w:tc>
        <w:tc>
          <w:tcPr>
            <w:tcW w:w="971" w:type="dxa"/>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050" w:type="dxa"/>
            <w:vAlign w:val="center"/>
          </w:tcPr>
          <w:p w:rsidR="00DC0FDA" w:rsidRPr="0027726F" w:rsidRDefault="00DC0FDA" w:rsidP="006B7D42">
            <w:pPr>
              <w:spacing w:line="320" w:lineRule="exact"/>
              <w:jc w:val="center"/>
              <w:rPr>
                <w:rFonts w:ascii="宋体"/>
                <w:sz w:val="24"/>
                <w:szCs w:val="24"/>
              </w:rPr>
            </w:pPr>
          </w:p>
        </w:tc>
        <w:tc>
          <w:tcPr>
            <w:tcW w:w="1365" w:type="dxa"/>
            <w:gridSpan w:val="2"/>
            <w:vAlign w:val="center"/>
          </w:tcPr>
          <w:p w:rsidR="00DC0FDA" w:rsidRPr="0027726F" w:rsidRDefault="00DC0FDA" w:rsidP="006B7D42">
            <w:pPr>
              <w:spacing w:line="320" w:lineRule="exact"/>
              <w:jc w:val="center"/>
              <w:rPr>
                <w:rFonts w:ascii="宋体"/>
                <w:sz w:val="24"/>
                <w:szCs w:val="24"/>
              </w:rPr>
            </w:pPr>
          </w:p>
        </w:tc>
        <w:tc>
          <w:tcPr>
            <w:tcW w:w="1155" w:type="dxa"/>
            <w:vAlign w:val="center"/>
          </w:tcPr>
          <w:p w:rsidR="00DC0FDA" w:rsidRPr="0027726F" w:rsidRDefault="00DC0FDA" w:rsidP="006B7D42">
            <w:pPr>
              <w:spacing w:line="320" w:lineRule="exact"/>
              <w:jc w:val="center"/>
              <w:rPr>
                <w:rFonts w:ascii="宋体"/>
                <w:sz w:val="24"/>
                <w:szCs w:val="24"/>
              </w:rPr>
            </w:pPr>
          </w:p>
        </w:tc>
        <w:tc>
          <w:tcPr>
            <w:tcW w:w="3671" w:type="dxa"/>
            <w:vAlign w:val="center"/>
          </w:tcPr>
          <w:p w:rsidR="00DC0FDA" w:rsidRPr="0027726F" w:rsidRDefault="00DC0FDA" w:rsidP="006B7D42">
            <w:pPr>
              <w:spacing w:line="320" w:lineRule="exact"/>
              <w:rPr>
                <w:rFonts w:ascii="宋体"/>
                <w:sz w:val="24"/>
                <w:szCs w:val="24"/>
              </w:rPr>
            </w:pPr>
            <w:r w:rsidRPr="0027726F">
              <w:rPr>
                <w:rFonts w:ascii="宋体" w:hAnsi="宋体" w:hint="eastAsia"/>
                <w:b/>
                <w:sz w:val="18"/>
                <w:szCs w:val="18"/>
              </w:rPr>
              <w:t>最大承接人数：</w:t>
            </w:r>
          </w:p>
        </w:tc>
      </w:tr>
      <w:tr w:rsidR="00DC0FDA" w:rsidRPr="0027726F" w:rsidTr="006B7D42">
        <w:trPr>
          <w:trHeight w:hRule="exact" w:val="510"/>
        </w:trPr>
        <w:tc>
          <w:tcPr>
            <w:tcW w:w="3652" w:type="dxa"/>
            <w:gridSpan w:val="2"/>
            <w:vAlign w:val="center"/>
          </w:tcPr>
          <w:p w:rsidR="00DC0FDA" w:rsidRPr="0027726F" w:rsidRDefault="00DC0FDA" w:rsidP="006B7D42">
            <w:pPr>
              <w:spacing w:line="320" w:lineRule="exact"/>
              <w:rPr>
                <w:rFonts w:ascii="宋体"/>
                <w:sz w:val="24"/>
                <w:szCs w:val="24"/>
              </w:rPr>
            </w:pPr>
            <w:r>
              <w:rPr>
                <w:rFonts w:ascii="宋体" w:hAnsi="宋体"/>
                <w:sz w:val="24"/>
                <w:szCs w:val="24"/>
              </w:rPr>
              <w:t>2017</w:t>
            </w:r>
            <w:r w:rsidRPr="0027726F">
              <w:rPr>
                <w:rFonts w:ascii="宋体" w:hAnsi="宋体" w:hint="eastAsia"/>
                <w:sz w:val="24"/>
                <w:szCs w:val="24"/>
              </w:rPr>
              <w:t>全国青少年宫体育舞蹈比赛</w:t>
            </w:r>
          </w:p>
        </w:tc>
        <w:tc>
          <w:tcPr>
            <w:tcW w:w="971" w:type="dxa"/>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155" w:type="dxa"/>
            <w:gridSpan w:val="2"/>
            <w:vAlign w:val="center"/>
          </w:tcPr>
          <w:p w:rsidR="00DC0FDA" w:rsidRPr="0027726F" w:rsidRDefault="00DC0FDA" w:rsidP="006B7D42">
            <w:pPr>
              <w:spacing w:line="320" w:lineRule="exact"/>
              <w:jc w:val="center"/>
              <w:rPr>
                <w:rFonts w:ascii="宋体"/>
                <w:sz w:val="24"/>
                <w:szCs w:val="24"/>
              </w:rPr>
            </w:pPr>
          </w:p>
        </w:tc>
        <w:tc>
          <w:tcPr>
            <w:tcW w:w="1050" w:type="dxa"/>
            <w:vAlign w:val="center"/>
          </w:tcPr>
          <w:p w:rsidR="00DC0FDA" w:rsidRPr="0027726F" w:rsidRDefault="00DC0FDA" w:rsidP="006B7D42">
            <w:pPr>
              <w:spacing w:line="320" w:lineRule="exact"/>
              <w:jc w:val="center"/>
              <w:rPr>
                <w:rFonts w:ascii="宋体"/>
                <w:sz w:val="24"/>
                <w:szCs w:val="24"/>
              </w:rPr>
            </w:pPr>
          </w:p>
        </w:tc>
        <w:tc>
          <w:tcPr>
            <w:tcW w:w="1365" w:type="dxa"/>
            <w:gridSpan w:val="2"/>
            <w:vAlign w:val="center"/>
          </w:tcPr>
          <w:p w:rsidR="00DC0FDA" w:rsidRPr="0027726F" w:rsidRDefault="00DC0FDA" w:rsidP="006B7D42">
            <w:pPr>
              <w:spacing w:line="320" w:lineRule="exact"/>
              <w:jc w:val="center"/>
              <w:rPr>
                <w:rFonts w:ascii="宋体"/>
                <w:sz w:val="24"/>
                <w:szCs w:val="24"/>
              </w:rPr>
            </w:pPr>
          </w:p>
        </w:tc>
        <w:tc>
          <w:tcPr>
            <w:tcW w:w="1155" w:type="dxa"/>
            <w:vAlign w:val="center"/>
          </w:tcPr>
          <w:p w:rsidR="00DC0FDA" w:rsidRPr="0027726F" w:rsidRDefault="00DC0FDA" w:rsidP="006B7D42">
            <w:pPr>
              <w:spacing w:line="320" w:lineRule="exact"/>
              <w:jc w:val="center"/>
              <w:rPr>
                <w:rFonts w:ascii="宋体"/>
                <w:sz w:val="24"/>
                <w:szCs w:val="24"/>
              </w:rPr>
            </w:pPr>
          </w:p>
        </w:tc>
        <w:tc>
          <w:tcPr>
            <w:tcW w:w="3671" w:type="dxa"/>
            <w:vAlign w:val="center"/>
          </w:tcPr>
          <w:p w:rsidR="00DC0FDA" w:rsidRPr="0027726F" w:rsidRDefault="00DC0FDA" w:rsidP="006B7D42">
            <w:pPr>
              <w:spacing w:line="320" w:lineRule="exact"/>
              <w:rPr>
                <w:rFonts w:ascii="宋体"/>
                <w:sz w:val="24"/>
                <w:szCs w:val="24"/>
              </w:rPr>
            </w:pPr>
            <w:r w:rsidRPr="0027726F">
              <w:rPr>
                <w:rFonts w:ascii="宋体" w:hAnsi="宋体" w:hint="eastAsia"/>
                <w:b/>
                <w:sz w:val="18"/>
                <w:szCs w:val="18"/>
              </w:rPr>
              <w:t>是否有意向长期举办：</w:t>
            </w:r>
          </w:p>
        </w:tc>
      </w:tr>
      <w:tr w:rsidR="00DC0FDA" w:rsidRPr="0027726F" w:rsidTr="006B7D42">
        <w:trPr>
          <w:trHeight w:hRule="exact" w:val="1415"/>
        </w:trPr>
        <w:tc>
          <w:tcPr>
            <w:tcW w:w="14174" w:type="dxa"/>
            <w:gridSpan w:val="12"/>
          </w:tcPr>
          <w:p w:rsidR="00DC0FDA" w:rsidRDefault="00DC0FDA" w:rsidP="006B7D42">
            <w:pPr>
              <w:spacing w:line="320" w:lineRule="exact"/>
              <w:rPr>
                <w:rFonts w:ascii="宋体" w:hAnsi="宋体"/>
                <w:sz w:val="24"/>
                <w:szCs w:val="24"/>
              </w:rPr>
            </w:pPr>
          </w:p>
          <w:p w:rsidR="00DC0FDA" w:rsidRPr="0027726F" w:rsidRDefault="00DC0FDA" w:rsidP="006B7D42">
            <w:pPr>
              <w:spacing w:line="320" w:lineRule="exact"/>
              <w:rPr>
                <w:rFonts w:ascii="宋体"/>
                <w:sz w:val="24"/>
                <w:szCs w:val="24"/>
              </w:rPr>
            </w:pPr>
            <w:r w:rsidRPr="0027726F">
              <w:rPr>
                <w:rFonts w:ascii="宋体" w:hAnsi="宋体" w:hint="eastAsia"/>
                <w:sz w:val="24"/>
                <w:szCs w:val="24"/>
              </w:rPr>
              <w:t>单位意见：</w:t>
            </w:r>
          </w:p>
          <w:p w:rsidR="00DC0FDA" w:rsidRPr="00F2470C" w:rsidRDefault="00DC0FDA" w:rsidP="006B7D42">
            <w:pPr>
              <w:spacing w:line="320" w:lineRule="exact"/>
              <w:jc w:val="right"/>
              <w:rPr>
                <w:rFonts w:ascii="宋体"/>
                <w:szCs w:val="21"/>
              </w:rPr>
            </w:pPr>
            <w:r w:rsidRPr="0027726F">
              <w:rPr>
                <w:rFonts w:ascii="宋体" w:hAnsi="宋体" w:hint="eastAsia"/>
                <w:sz w:val="24"/>
                <w:szCs w:val="24"/>
              </w:rPr>
              <w:t>（单位盖章）</w:t>
            </w:r>
          </w:p>
          <w:p w:rsidR="00DC0FDA" w:rsidRPr="0027726F" w:rsidRDefault="00DC0FDA" w:rsidP="006B7D42">
            <w:pPr>
              <w:spacing w:line="320" w:lineRule="exact"/>
              <w:rPr>
                <w:rFonts w:ascii="宋体"/>
                <w:sz w:val="24"/>
                <w:szCs w:val="24"/>
              </w:rPr>
            </w:pPr>
            <w:r w:rsidRPr="0027726F">
              <w:rPr>
                <w:rFonts w:ascii="宋体" w:hAnsi="宋体" w:hint="eastAsia"/>
                <w:sz w:val="24"/>
                <w:szCs w:val="24"/>
              </w:rPr>
              <w:t>填表日期：年</w:t>
            </w:r>
            <w:r>
              <w:rPr>
                <w:rFonts w:ascii="宋体" w:hAnsi="宋体" w:hint="eastAsia"/>
                <w:sz w:val="24"/>
                <w:szCs w:val="24"/>
              </w:rPr>
              <w:t xml:space="preserve">   </w:t>
            </w:r>
            <w:r w:rsidRPr="0027726F">
              <w:rPr>
                <w:rFonts w:ascii="宋体" w:hAnsi="宋体" w:hint="eastAsia"/>
                <w:sz w:val="24"/>
                <w:szCs w:val="24"/>
              </w:rPr>
              <w:t>月</w:t>
            </w:r>
            <w:r>
              <w:rPr>
                <w:rFonts w:ascii="宋体" w:hAnsi="宋体" w:hint="eastAsia"/>
                <w:sz w:val="24"/>
                <w:szCs w:val="24"/>
              </w:rPr>
              <w:t xml:space="preserve">    </w:t>
            </w:r>
            <w:r w:rsidRPr="0027726F">
              <w:rPr>
                <w:rFonts w:ascii="宋体" w:hAnsi="宋体" w:hint="eastAsia"/>
                <w:sz w:val="24"/>
                <w:szCs w:val="24"/>
              </w:rPr>
              <w:t>日</w:t>
            </w:r>
          </w:p>
        </w:tc>
      </w:tr>
    </w:tbl>
    <w:p w:rsidR="00DC0FDA" w:rsidRPr="0027726F" w:rsidRDefault="00DC0FDA" w:rsidP="00DC0FDA">
      <w:pPr>
        <w:spacing w:line="400" w:lineRule="exact"/>
        <w:rPr>
          <w:rFonts w:ascii="宋体"/>
          <w:sz w:val="24"/>
          <w:szCs w:val="24"/>
        </w:rPr>
        <w:sectPr w:rsidR="00DC0FDA" w:rsidRPr="0027726F" w:rsidSect="001853D4">
          <w:pgSz w:w="16838" w:h="11906" w:orient="landscape"/>
          <w:pgMar w:top="1134" w:right="1440" w:bottom="1134" w:left="1440" w:header="851" w:footer="992" w:gutter="0"/>
          <w:cols w:space="425"/>
          <w:docGrid w:type="linesAndChars" w:linePitch="312"/>
        </w:sectPr>
      </w:pPr>
      <w:r w:rsidRPr="0027726F">
        <w:rPr>
          <w:rFonts w:ascii="宋体" w:hAnsi="宋体" w:hint="eastAsia"/>
          <w:sz w:val="24"/>
          <w:szCs w:val="24"/>
        </w:rPr>
        <w:t>填表说明：</w:t>
      </w:r>
      <w:r w:rsidRPr="0027726F">
        <w:rPr>
          <w:rFonts w:ascii="宋体" w:hAnsi="宋体"/>
          <w:sz w:val="24"/>
          <w:szCs w:val="24"/>
        </w:rPr>
        <w:t>1.</w:t>
      </w:r>
      <w:r w:rsidRPr="0027726F">
        <w:rPr>
          <w:rFonts w:ascii="宋体" w:hAnsi="宋体" w:hint="eastAsia"/>
          <w:sz w:val="24"/>
          <w:szCs w:val="24"/>
        </w:rPr>
        <w:t>请在有意向申报的比赛项目后填“是”或“否”，申报项目多少不限。“申报意向排序”请按申报志愿填写数字。第一志愿写</w:t>
      </w:r>
      <w:r w:rsidRPr="0027726F">
        <w:rPr>
          <w:rFonts w:ascii="宋体" w:hAnsi="宋体"/>
          <w:sz w:val="24"/>
          <w:szCs w:val="24"/>
        </w:rPr>
        <w:t>1</w:t>
      </w:r>
      <w:r w:rsidRPr="0027726F">
        <w:rPr>
          <w:rFonts w:ascii="宋体" w:hAnsi="宋体" w:hint="eastAsia"/>
          <w:sz w:val="24"/>
          <w:szCs w:val="24"/>
        </w:rPr>
        <w:t>，依次类推。省级赛、总决赛可兼报。如有意向长期举办某项赛事可在对应的框内勾选。</w:t>
      </w:r>
      <w:r>
        <w:rPr>
          <w:rFonts w:ascii="宋体" w:hAnsi="宋体"/>
          <w:sz w:val="24"/>
          <w:szCs w:val="24"/>
        </w:rPr>
        <w:t>2.</w:t>
      </w:r>
      <w:r>
        <w:rPr>
          <w:rFonts w:ascii="宋体" w:hAnsi="宋体" w:hint="eastAsia"/>
          <w:sz w:val="24"/>
          <w:szCs w:val="24"/>
        </w:rPr>
        <w:t>省级赛或总决赛比赛期间是否举办体育嘉年华运动会，请在相应方框内划√。</w:t>
      </w:r>
      <w:r>
        <w:rPr>
          <w:rFonts w:ascii="宋体" w:hAnsi="宋体"/>
          <w:sz w:val="24"/>
          <w:szCs w:val="24"/>
        </w:rPr>
        <w:t>3.</w:t>
      </w:r>
      <w:r>
        <w:rPr>
          <w:rFonts w:ascii="宋体" w:hAnsi="宋体" w:hint="eastAsia"/>
          <w:sz w:val="24"/>
          <w:szCs w:val="24"/>
        </w:rPr>
        <w:t>请于</w:t>
      </w:r>
      <w:r>
        <w:rPr>
          <w:rFonts w:ascii="宋体" w:hAnsi="宋体"/>
          <w:sz w:val="24"/>
          <w:szCs w:val="24"/>
        </w:rPr>
        <w:t>201</w:t>
      </w:r>
      <w:r>
        <w:rPr>
          <w:rFonts w:ascii="宋体" w:hAnsi="宋体" w:hint="eastAsia"/>
          <w:sz w:val="24"/>
          <w:szCs w:val="24"/>
        </w:rPr>
        <w:t>7年2月20日前将申报表电子版发送至邮箱：</w:t>
      </w:r>
      <w:r>
        <w:rPr>
          <w:rFonts w:ascii="宋体" w:hAnsi="宋体"/>
          <w:sz w:val="24"/>
          <w:szCs w:val="24"/>
        </w:rPr>
        <w:t>zggxfzjg@126.com</w:t>
      </w:r>
      <w:r>
        <w:rPr>
          <w:rFonts w:ascii="宋体" w:hAnsi="宋体" w:hint="eastAsia"/>
          <w:sz w:val="24"/>
          <w:szCs w:val="24"/>
        </w:rPr>
        <w:t>，纸质版邮寄至北京市前门东大街</w:t>
      </w:r>
      <w:r>
        <w:rPr>
          <w:rFonts w:ascii="宋体" w:hAnsi="宋体"/>
          <w:sz w:val="24"/>
          <w:szCs w:val="24"/>
        </w:rPr>
        <w:t>10</w:t>
      </w:r>
      <w:r>
        <w:rPr>
          <w:rFonts w:ascii="宋体" w:hAnsi="宋体" w:hint="eastAsia"/>
          <w:sz w:val="24"/>
          <w:szCs w:val="24"/>
        </w:rPr>
        <w:t>号团中央南楼</w:t>
      </w:r>
      <w:r>
        <w:rPr>
          <w:rFonts w:ascii="宋体" w:hAnsi="宋体"/>
          <w:sz w:val="24"/>
          <w:szCs w:val="24"/>
        </w:rPr>
        <w:t>319</w:t>
      </w:r>
      <w:r>
        <w:rPr>
          <w:rFonts w:ascii="宋体" w:hAnsi="宋体" w:hint="eastAsia"/>
          <w:sz w:val="24"/>
          <w:szCs w:val="24"/>
        </w:rPr>
        <w:t>室；邮编：</w:t>
      </w:r>
      <w:r>
        <w:rPr>
          <w:rFonts w:ascii="宋体" w:hAnsi="宋体"/>
          <w:sz w:val="24"/>
          <w:szCs w:val="24"/>
        </w:rPr>
        <w:t>100005</w:t>
      </w:r>
      <w:r>
        <w:rPr>
          <w:rFonts w:ascii="宋体" w:hAnsi="宋体" w:hint="eastAsia"/>
          <w:sz w:val="24"/>
          <w:szCs w:val="24"/>
        </w:rPr>
        <w:t>；联系人：褚晓宇；电话：</w:t>
      </w:r>
      <w:r>
        <w:rPr>
          <w:rFonts w:ascii="宋体" w:hAnsi="宋体"/>
          <w:sz w:val="24"/>
          <w:szCs w:val="24"/>
        </w:rPr>
        <w:t>010-670</w:t>
      </w:r>
      <w:r>
        <w:rPr>
          <w:rFonts w:ascii="宋体" w:hAnsi="宋体" w:hint="eastAsia"/>
          <w:sz w:val="24"/>
          <w:szCs w:val="24"/>
        </w:rPr>
        <w:t>31358；</w:t>
      </w:r>
      <w:r>
        <w:rPr>
          <w:rFonts w:ascii="宋体" w:hAnsi="宋体"/>
          <w:sz w:val="24"/>
          <w:szCs w:val="24"/>
        </w:rPr>
        <w:t>18600396667</w:t>
      </w:r>
      <w:r>
        <w:rPr>
          <w:rFonts w:ascii="宋体" w:hAnsi="宋体" w:hint="eastAsia"/>
          <w:sz w:val="24"/>
          <w:szCs w:val="24"/>
        </w:rPr>
        <w:t>。</w:t>
      </w:r>
    </w:p>
    <w:p w:rsidR="00225B35" w:rsidRDefault="00DC0FDA"/>
    <w:sectPr w:rsidR="00225B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4B" w:rsidRDefault="00DC0FDA">
    <w:pPr>
      <w:pStyle w:val="a4"/>
      <w:jc w:val="center"/>
    </w:pPr>
    <w:r>
      <w:fldChar w:fldCharType="begin"/>
    </w:r>
    <w:r>
      <w:instrText xml:space="preserve"> PAGE   \* MERGEFORMAT </w:instrText>
    </w:r>
    <w:r>
      <w:fldChar w:fldCharType="separate"/>
    </w:r>
    <w:r w:rsidRPr="00DC0FDA">
      <w:rPr>
        <w:noProof/>
        <w:lang w:val="zh-CN"/>
      </w:rPr>
      <w:t>1</w:t>
    </w:r>
    <w:r>
      <w:rPr>
        <w:noProof/>
        <w:lang w:val="zh-CN"/>
      </w:rPr>
      <w:fldChar w:fldCharType="end"/>
    </w:r>
  </w:p>
  <w:p w:rsidR="00AA5C4B" w:rsidRDefault="00DC0FDA">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4B" w:rsidRDefault="00DC0FDA" w:rsidP="00FC19B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C5"/>
    <w:rsid w:val="00051504"/>
    <w:rsid w:val="002609C5"/>
    <w:rsid w:val="00DC0FDA"/>
    <w:rsid w:val="00E83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C0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FDA"/>
    <w:rPr>
      <w:rFonts w:ascii="Calibri" w:eastAsia="宋体" w:hAnsi="Calibri" w:cs="Times New Roman"/>
      <w:sz w:val="18"/>
      <w:szCs w:val="18"/>
    </w:rPr>
  </w:style>
  <w:style w:type="paragraph" w:styleId="a4">
    <w:name w:val="footer"/>
    <w:basedOn w:val="a"/>
    <w:link w:val="Char0"/>
    <w:uiPriority w:val="99"/>
    <w:rsid w:val="00DC0FDA"/>
    <w:pPr>
      <w:tabs>
        <w:tab w:val="center" w:pos="4153"/>
        <w:tab w:val="right" w:pos="8306"/>
      </w:tabs>
      <w:snapToGrid w:val="0"/>
      <w:jc w:val="left"/>
    </w:pPr>
    <w:rPr>
      <w:sz w:val="18"/>
      <w:szCs w:val="18"/>
    </w:rPr>
  </w:style>
  <w:style w:type="character" w:customStyle="1" w:styleId="Char0">
    <w:name w:val="页脚 Char"/>
    <w:basedOn w:val="a0"/>
    <w:link w:val="a4"/>
    <w:uiPriority w:val="99"/>
    <w:rsid w:val="00DC0FD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C0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FDA"/>
    <w:rPr>
      <w:rFonts w:ascii="Calibri" w:eastAsia="宋体" w:hAnsi="Calibri" w:cs="Times New Roman"/>
      <w:sz w:val="18"/>
      <w:szCs w:val="18"/>
    </w:rPr>
  </w:style>
  <w:style w:type="paragraph" w:styleId="a4">
    <w:name w:val="footer"/>
    <w:basedOn w:val="a"/>
    <w:link w:val="Char0"/>
    <w:uiPriority w:val="99"/>
    <w:rsid w:val="00DC0FDA"/>
    <w:pPr>
      <w:tabs>
        <w:tab w:val="center" w:pos="4153"/>
        <w:tab w:val="right" w:pos="8306"/>
      </w:tabs>
      <w:snapToGrid w:val="0"/>
      <w:jc w:val="left"/>
    </w:pPr>
    <w:rPr>
      <w:sz w:val="18"/>
      <w:szCs w:val="18"/>
    </w:rPr>
  </w:style>
  <w:style w:type="character" w:customStyle="1" w:styleId="Char0">
    <w:name w:val="页脚 Char"/>
    <w:basedOn w:val="a0"/>
    <w:link w:val="a4"/>
    <w:uiPriority w:val="99"/>
    <w:rsid w:val="00DC0FD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1293</Characters>
  <Application>Microsoft Office Word</Application>
  <DocSecurity>0</DocSecurity>
  <Lines>10</Lines>
  <Paragraphs>3</Paragraphs>
  <ScaleCrop>false</ScaleCrop>
  <Company>MS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dc:creator>
  <cp:keywords/>
  <dc:description/>
  <cp:lastModifiedBy>ShiYan</cp:lastModifiedBy>
  <cp:revision>2</cp:revision>
  <dcterms:created xsi:type="dcterms:W3CDTF">2016-12-29T08:07:00Z</dcterms:created>
  <dcterms:modified xsi:type="dcterms:W3CDTF">2016-12-29T08:08:00Z</dcterms:modified>
</cp:coreProperties>
</file>