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</w:rPr>
        <w:t>年温岭市模型竞赛器材订购</w:t>
      </w:r>
      <w:r>
        <w:rPr>
          <w:rFonts w:hint="eastAsia" w:ascii="黑体" w:eastAsia="黑体"/>
          <w:sz w:val="36"/>
          <w:szCs w:val="36"/>
          <w:lang w:eastAsia="zh-CN"/>
        </w:rPr>
        <w:t>说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明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4"/>
        <w:tblW w:w="7194" w:type="dxa"/>
        <w:jc w:val="center"/>
        <w:tblInd w:w="-5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52"/>
        <w:gridCol w:w="1"/>
        <w:gridCol w:w="2235"/>
        <w:gridCol w:w="1415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竞赛项目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器材</w:t>
            </w:r>
            <w:r>
              <w:rPr>
                <w:rFonts w:hint="eastAsia" w:ascii="宋体" w:hAnsi="宋体" w:cs="宋体"/>
                <w:kern w:val="0"/>
                <w:sz w:val="24"/>
              </w:rPr>
              <w:t>品名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产品图片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参考商家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b w:val="0"/>
                <w:bCs w:val="0"/>
                <w:color w:val="000000"/>
                <w:szCs w:val="30"/>
              </w:rPr>
            </w:pPr>
            <w:r>
              <w:rPr>
                <w:b w:val="0"/>
                <w:bCs w:val="0"/>
                <w:color w:val="000000"/>
                <w:szCs w:val="30"/>
              </w:rPr>
              <w:t>“七彩阳光”涂装木屋</w:t>
            </w:r>
            <w:r>
              <w:rPr>
                <w:rFonts w:hint="eastAsia"/>
                <w:b w:val="0"/>
                <w:bCs w:val="0"/>
                <w:color w:val="000000"/>
                <w:szCs w:val="30"/>
              </w:rPr>
              <w:t>制作</w:t>
            </w:r>
            <w:r>
              <w:rPr>
                <w:b w:val="0"/>
                <w:bCs w:val="0"/>
                <w:color w:val="000000"/>
                <w:szCs w:val="30"/>
              </w:rPr>
              <w:t>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1489710</wp:posOffset>
                  </wp:positionH>
                  <wp:positionV relativeFrom="paragraph">
                    <wp:posOffset>-152400</wp:posOffset>
                  </wp:positionV>
                  <wp:extent cx="829310" cy="599440"/>
                  <wp:effectExtent l="0" t="0" r="8890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4"/>
                <w:lang w:eastAsia="zh-CN"/>
              </w:rPr>
              <w:t>中天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AD00101·</w:t>
            </w:r>
            <w:r>
              <w:rPr>
                <w:rFonts w:hint="eastAsia" w:ascii="宋体" w:hAnsi="宋体" w:cs="宋体"/>
                <w:sz w:val="24"/>
              </w:rPr>
              <w:t>“七彩阳光”涂装木屋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QQ: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1335311327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手机（黄老师）： 13777383707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Merge w:val="restart"/>
            <w:textDirection w:val="lrTb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Cs w:val="30"/>
              </w:rPr>
              <w:t>强弩号船模直航赛</w:t>
            </w:r>
          </w:p>
        </w:tc>
        <w:tc>
          <w:tcPr>
            <w:tcW w:w="2236" w:type="dxa"/>
            <w:gridSpan w:val="2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中天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AB02301·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强弩号拼装船模</w:t>
            </w:r>
          </w:p>
        </w:tc>
        <w:tc>
          <w:tcPr>
            <w:tcW w:w="141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drawing>
                <wp:inline distT="0" distB="0" distL="114300" distR="114300">
                  <wp:extent cx="749300" cy="536575"/>
                  <wp:effectExtent l="0" t="0" r="12700" b="158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中天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AQ00201·</w:t>
            </w:r>
            <w:r>
              <w:rPr>
                <w:rFonts w:hint="eastAsia" w:ascii="宋体" w:hAnsi="宋体" w:cs="宋体"/>
                <w:sz w:val="24"/>
              </w:rPr>
              <w:t>3*10米航海模型竞赛专用水池</w:t>
            </w:r>
          </w:p>
        </w:tc>
        <w:tc>
          <w:tcPr>
            <w:tcW w:w="141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drawing>
                <wp:inline distT="0" distB="0" distL="114300" distR="114300">
                  <wp:extent cx="926465" cy="474980"/>
                  <wp:effectExtent l="0" t="0" r="6985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Cs w:val="30"/>
              </w:rPr>
              <w:t>简易机器人定点赛</w:t>
            </w:r>
          </w:p>
        </w:tc>
        <w:tc>
          <w:tcPr>
            <w:tcW w:w="2236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模拟机器人套材E型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drawing>
                <wp:inline distT="0" distB="0" distL="114300" distR="114300">
                  <wp:extent cx="815340" cy="544830"/>
                  <wp:effectExtent l="0" t="0" r="3810" b="762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邮箱：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instrText xml:space="preserve"> HYPERLINK "mailto:724089036@qq.com" </w:instrTex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Style w:val="3"/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724089036@qq.com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手机（李老师）：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13336095110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简易机器人跑道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drawing>
                <wp:inline distT="0" distB="0" distL="114300" distR="114300">
                  <wp:extent cx="759460" cy="1339850"/>
                  <wp:effectExtent l="0" t="0" r="2540" b="1270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133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Cs w:val="30"/>
              </w:rPr>
              <w:t>智能小车循轨赛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智能寻轨器套材D型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drawing>
                <wp:inline distT="0" distB="0" distL="114300" distR="114300">
                  <wp:extent cx="757555" cy="481330"/>
                  <wp:effectExtent l="0" t="0" r="4445" b="139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智能小车跑道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drawing>
                <wp:inline distT="0" distB="0" distL="114300" distR="114300">
                  <wp:extent cx="756285" cy="471805"/>
                  <wp:effectExtent l="0" t="0" r="5715" b="444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471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Cs w:val="30"/>
              </w:rPr>
              <w:t>四驱车现场制作轨道</w:t>
            </w:r>
            <w:r>
              <w:rPr>
                <w:b w:val="0"/>
                <w:bCs w:val="0"/>
                <w:color w:val="000000"/>
                <w:szCs w:val="30"/>
              </w:rPr>
              <w:t>竞速赛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四驱车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车身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（田宫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19442  豪 麦林[AR底盘]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760095" cy="468630"/>
                  <wp:effectExtent l="0" t="0" r="1905" b="762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淘宝链接：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instrText xml:space="preserve"> HYPERLINK "https://shop58808622.taobao.com/index.htm?spm=a1z10.1-c.w5002-13512138395.2.czvVOr" </w:instrTex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Style w:val="3"/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https://shop58808622.taobao.com/index.htm?spm=a1z10.1-c.w5002-13512138395.2.czvVOr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或邮箱：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503362491@qq.com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电话（文先生）：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13726886341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 w:val="0"/>
                <w:bCs w:val="0"/>
                <w:color w:val="000000"/>
                <w:szCs w:val="30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四驱车马达（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15318 27000转高级速度型单头白银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760095" cy="1097915"/>
                  <wp:effectExtent l="0" t="0" r="1905" b="698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四驱车轨道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Cs w:val="30"/>
              </w:rPr>
              <w:t>智力</w:t>
            </w:r>
            <w:r>
              <w:rPr>
                <w:rFonts w:hint="eastAsia"/>
                <w:b w:val="0"/>
                <w:bCs w:val="0"/>
                <w:color w:val="000000"/>
                <w:szCs w:val="30"/>
                <w:lang w:eastAsia="zh-CN"/>
              </w:rPr>
              <w:t>七巧美画综合创作赛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七巧美画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专用画板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（散装材料）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智力七巧板一副，拼图二折页1张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876300" cy="493395"/>
                  <wp:effectExtent l="0" t="0" r="0" b="1905"/>
                  <wp:docPr id="13" name="图片 13" descr="智力七巧板一副，拼图二折页1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智力七巧板一副，拼图二折页1张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邮箱：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instrText xml:space="preserve"> HYPERLINK "mailto:514173650@qq.com" </w:instrTex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Style w:val="3"/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514173650@qq.com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电话（林老师）：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13685880899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智力七巧板五副，拼图二折页1张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814070" cy="583565"/>
                  <wp:effectExtent l="0" t="0" r="5080" b="6985"/>
                  <wp:docPr id="14" name="图片 14" descr="智力七巧板五副，拼图二折页1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智力七巧板五副，拼图二折页1张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智力七巧板专用画板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754380" cy="565785"/>
                  <wp:effectExtent l="0" t="0" r="7620" b="5715"/>
                  <wp:docPr id="15" name="图片 15" descr="七巧小画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七巧小画板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长形七巧、美画专用画板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754380" cy="754380"/>
                  <wp:effectExtent l="0" t="0" r="7620" b="7620"/>
                  <wp:docPr id="16" name="图片 16" descr="七巧、美画专用画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七巧、美画专用画板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七巧美画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学生参考书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（散装材料）</w:t>
            </w:r>
          </w:p>
        </w:tc>
        <w:tc>
          <w:tcPr>
            <w:tcW w:w="2235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智力七巧板辅导用书《黑白基础版》，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756920" cy="756920"/>
                  <wp:effectExtent l="0" t="0" r="5080" b="5080"/>
                  <wp:docPr id="17" name="图片 17" descr="智力七巧板辅导用书《黑白基础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智力七巧板辅导用书《黑白基础版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textDirection w:val="lrTb"/>
            <w:vAlign w:val="center"/>
          </w:tcPr>
          <w:p>
            <w:pPr>
              <w:autoSpaceDE w:val="0"/>
              <w:adjustRightInd w:val="0"/>
              <w:snapToGrid w:val="0"/>
              <w:rPr>
                <w:rFonts w:ascii="Arial" w:hAnsi="Arial"/>
                <w:color w:val="1C1C1C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智力七巧板辅导用书《彩色综合版》，</w:t>
            </w:r>
            <w:r>
              <w:rPr>
                <w:rFonts w:ascii="Arial" w:hAnsi="Arial"/>
                <w:color w:val="1C1C1C"/>
                <w:sz w:val="28"/>
              </w:rPr>
              <w:t xml:space="preserve"> 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758825" cy="548640"/>
                  <wp:effectExtent l="0" t="0" r="3175" b="3810"/>
                  <wp:docPr id="18" name="图片 18" descr="智力七巧板辅导用书《彩色综合版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智力七巧板辅导用书《彩色综合版》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textDirection w:val="lrTb"/>
            <w:vAlign w:val="center"/>
          </w:tcPr>
          <w:p>
            <w:pPr>
              <w:autoSpaceDE w:val="0"/>
              <w:adjustRightInd w:val="0"/>
              <w:snapToGrid w:val="0"/>
              <w:rPr>
                <w:rFonts w:ascii="Arial" w:hAnsi="Arial"/>
                <w:color w:val="1C1C1C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智力七巧板辅导用书《彩色拓展版》，</w:t>
            </w:r>
            <w:r>
              <w:rPr>
                <w:rFonts w:ascii="Arial" w:hAnsi="Arial"/>
                <w:color w:val="1C1C1C"/>
                <w:sz w:val="28"/>
              </w:rPr>
              <w:t xml:space="preserve"> 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754380" cy="989965"/>
                  <wp:effectExtent l="0" t="0" r="7620" b="635"/>
                  <wp:docPr id="19" name="图片 19" descr="智力七巧板辅导用书《彩色拓展版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智力七巧板辅导用书《彩色拓展版》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textDirection w:val="lrTb"/>
            <w:vAlign w:val="center"/>
          </w:tcPr>
          <w:p>
            <w:pPr>
              <w:autoSpaceDE w:val="0"/>
              <w:adjustRightInd w:val="0"/>
              <w:snapToGrid w:val="0"/>
              <w:rPr>
                <w:rFonts w:ascii="Arial" w:hAnsi="Arial"/>
                <w:color w:val="1C1C1C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智力七巧板《模拟试题集》</w:t>
            </w:r>
            <w:r>
              <w:rPr>
                <w:rFonts w:ascii="Arial" w:hAnsi="Arial"/>
                <w:color w:val="1C1C1C"/>
                <w:sz w:val="28"/>
              </w:rPr>
              <w:t xml:space="preserve"> 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760095" cy="758825"/>
                  <wp:effectExtent l="0" t="0" r="1905" b="3175"/>
                  <wp:docPr id="20" name="图片 20" descr="智力七巧板《模拟试题集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智力七巧板《模拟试题集》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textDirection w:val="lrTb"/>
            <w:vAlign w:val="center"/>
          </w:tcPr>
          <w:p>
            <w:pPr>
              <w:autoSpaceDE w:val="0"/>
              <w:adjustRightInd w:val="0"/>
              <w:snapToGrid w:val="0"/>
              <w:rPr>
                <w:rFonts w:ascii="Arial" w:hAnsi="Arial"/>
                <w:color w:val="1C1C1C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智力美画板辅导用书《彩色基础版》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754380" cy="741045"/>
                  <wp:effectExtent l="0" t="0" r="7620" b="1905"/>
                  <wp:docPr id="21" name="图片 21" descr="智力美画板辅导用书《彩色基础版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智力美画板辅导用书《彩色基础版》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textDirection w:val="lrTb"/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智力美画板辅导用书《拓展板》</w:t>
            </w:r>
          </w:p>
        </w:tc>
        <w:tc>
          <w:tcPr>
            <w:tcW w:w="141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758825" cy="1064895"/>
                  <wp:effectExtent l="0" t="0" r="3175" b="1905"/>
                  <wp:docPr id="22" name="图片 22" descr="智力美画板辅导用书《拓展板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智力美画板辅导用书《拓展板》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restart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  <w:t>七巧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  <w:lang w:eastAsia="zh-CN"/>
              </w:rPr>
              <w:t>美画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  <w:t>学生专用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  <w:lang w:eastAsia="zh-CN"/>
              </w:rPr>
              <w:t>材料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  <w:lang w:eastAsia="zh-CN"/>
              </w:rPr>
              <w:t>（套装材料）</w:t>
            </w:r>
          </w:p>
        </w:tc>
        <w:tc>
          <w:tcPr>
            <w:tcW w:w="2235" w:type="dxa"/>
            <w:textDirection w:val="lrTb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A类七巧板、美画板单副组合套装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  <w:p>
            <w:pPr>
              <w:ind w:firstLine="246" w:firstLineChars="15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1C1C1C"/>
                <w:spacing w:val="-8"/>
                <w:sz w:val="18"/>
                <w:szCs w:val="18"/>
              </w:rPr>
              <w:t>智力七巧板一副、七巧板辅导用书（基础版</w:t>
            </w:r>
            <w:r>
              <w:rPr>
                <w:rFonts w:ascii="宋体" w:hAnsi="宋体"/>
                <w:color w:val="1C1C1C"/>
                <w:spacing w:val="-8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color w:val="1C1C1C"/>
                <w:spacing w:val="-8"/>
                <w:sz w:val="18"/>
                <w:szCs w:val="18"/>
              </w:rPr>
              <w:t>、美画板辅导用书（基础版）、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七巧美画专用画板</w:t>
            </w:r>
            <w:r>
              <w:rPr>
                <w:rFonts w:hint="eastAsia" w:ascii="宋体" w:hAnsi="宋体"/>
                <w:color w:val="1C1C1C"/>
                <w:spacing w:val="-8"/>
                <w:sz w:val="18"/>
                <w:szCs w:val="18"/>
              </w:rPr>
              <w:t>、模拟卷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、磨砂袋</w:t>
            </w:r>
          </w:p>
        </w:tc>
        <w:tc>
          <w:tcPr>
            <w:tcW w:w="141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759460" cy="633730"/>
                  <wp:effectExtent l="0" t="0" r="2540" b="13970"/>
                  <wp:docPr id="23" name="图片 23" descr="七巧板、美画板单副组合套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七巧板、美画板单副组合套装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color w:val="1C1C1C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B类七巧板、美画板五副组合套装：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1C1C1C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1C1C1C"/>
                <w:spacing w:val="-8"/>
                <w:sz w:val="18"/>
                <w:szCs w:val="18"/>
              </w:rPr>
              <w:t xml:space="preserve"> 智力七巧板五副、辅导用书</w:t>
            </w:r>
            <w:r>
              <w:rPr>
                <w:rFonts w:ascii="宋体" w:hAnsi="宋体"/>
                <w:color w:val="1C1C1C"/>
                <w:spacing w:val="-8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彩色综合版</w:t>
            </w:r>
            <w:r>
              <w:rPr>
                <w:rFonts w:hint="eastAsia" w:ascii="宋体" w:hAnsi="宋体"/>
                <w:color w:val="1C1C1C"/>
                <w:spacing w:val="-8"/>
                <w:sz w:val="18"/>
                <w:szCs w:val="18"/>
              </w:rPr>
              <w:t>版</w:t>
            </w:r>
            <w:r>
              <w:rPr>
                <w:rFonts w:ascii="宋体" w:hAnsi="宋体"/>
                <w:color w:val="1C1C1C"/>
                <w:spacing w:val="-8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color w:val="1C1C1C"/>
                <w:spacing w:val="-8"/>
                <w:sz w:val="18"/>
                <w:szCs w:val="18"/>
              </w:rPr>
              <w:t>、美画板辅导用书（彩色版）、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七巧美画专用画板</w:t>
            </w:r>
            <w:r>
              <w:rPr>
                <w:rFonts w:hint="eastAsia" w:ascii="宋体" w:hAnsi="宋体"/>
                <w:color w:val="1C1C1C"/>
                <w:spacing w:val="-8"/>
                <w:sz w:val="18"/>
                <w:szCs w:val="18"/>
              </w:rPr>
              <w:t>、智力七巧板模拟试卷册、拼图卡、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拉力袋</w:t>
            </w:r>
          </w:p>
        </w:tc>
        <w:tc>
          <w:tcPr>
            <w:tcW w:w="141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760095" cy="760095"/>
                  <wp:effectExtent l="0" t="0" r="1905" b="1905"/>
                  <wp:docPr id="24" name="图片 24" descr="七巧板、美画板五副组合套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七巧板、美画板五副组合套装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textDirection w:val="lrTb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C类七巧板、美画板八副组合套装：</w:t>
            </w:r>
          </w:p>
          <w:p>
            <w:pPr>
              <w:ind w:firstLine="270" w:firstLineChars="15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智力七巧板八副、辅导用书《彩色拓展版》、辅导用书《彩色综合版》、</w:t>
            </w:r>
            <w:r>
              <w:rPr>
                <w:rFonts w:hint="eastAsia" w:ascii="宋体" w:hAnsi="宋体"/>
                <w:color w:val="1C1C1C"/>
                <w:spacing w:val="-8"/>
                <w:sz w:val="18"/>
                <w:szCs w:val="18"/>
              </w:rPr>
              <w:t>美画板辅导用书（彩色版）、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七巧美画专用画板</w:t>
            </w:r>
            <w:r>
              <w:rPr>
                <w:rFonts w:hint="eastAsia" w:ascii="宋体" w:hAnsi="宋体"/>
                <w:sz w:val="18"/>
                <w:szCs w:val="18"/>
              </w:rPr>
              <w:t>、智力七巧板《模拟试题册》、拼图卡、拉力袋、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纸盒装</w:t>
            </w:r>
          </w:p>
        </w:tc>
        <w:tc>
          <w:tcPr>
            <w:tcW w:w="141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758825" cy="567055"/>
                  <wp:effectExtent l="0" t="0" r="3175" b="4445"/>
                  <wp:docPr id="25" name="图片 25" descr="七巧板、美画板八副组合套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七巧板、美画板八副组合套装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restart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七巧科技教学专用</w:t>
            </w:r>
          </w:p>
        </w:tc>
        <w:tc>
          <w:tcPr>
            <w:tcW w:w="2235" w:type="dxa"/>
            <w:textDirection w:val="lrTb"/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多幅组合创新作品选集</w:t>
            </w:r>
          </w:p>
        </w:tc>
        <w:tc>
          <w:tcPr>
            <w:tcW w:w="141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757555" cy="539750"/>
                  <wp:effectExtent l="0" t="0" r="4445" b="12700"/>
                  <wp:docPr id="26" name="图片 26" descr="多幅组合创新作品选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多幅组合创新作品选集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textDirection w:val="lrTb"/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大型教学挂图 </w:t>
            </w:r>
          </w:p>
        </w:tc>
        <w:tc>
          <w:tcPr>
            <w:tcW w:w="141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756920" cy="527685"/>
                  <wp:effectExtent l="0" t="0" r="5080" b="5715"/>
                  <wp:docPr id="27" name="图片 27" descr="大型教学挂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大型教学挂图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Merge w:val="continue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textDirection w:val="lrTb"/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双面磁性七巧板一套、现代版辅导用书一本、七巧美画专用画板1块、试题册1本、拼图折页卡一份，彩色网格袋包装</w:t>
            </w:r>
          </w:p>
        </w:tc>
        <w:tc>
          <w:tcPr>
            <w:tcW w:w="141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862965" cy="485775"/>
                  <wp:effectExtent l="0" t="0" r="13335" b="9525"/>
                  <wp:docPr id="28" name="图片 28" descr="双面磁性大型七巧板一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双面磁性大型七巧板一套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cs="宋体"/>
        </w:rPr>
      </w:pPr>
    </w:p>
    <w:p>
      <w:pPr>
        <w:widowControl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备注：</w:t>
      </w:r>
    </w:p>
    <w:p>
      <w:pPr>
        <w:widowControl/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本次大赛指定采用全国赛专用套材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，以上“参考商家”为大赛专用套材厂家，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请各校根据本校情况，自行采购。</w:t>
      </w:r>
    </w:p>
    <w:p>
      <w:pPr>
        <w:widowControl/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本次大赛比赛时间定于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5月28-29日，请各校合理安排采购时间。</w:t>
      </w:r>
    </w:p>
    <w:p>
      <w:pPr>
        <w:widowControl/>
        <w:numPr>
          <w:ilvl w:val="0"/>
          <w:numId w:val="0"/>
        </w:numPr>
        <w:rPr>
          <w:rFonts w:hint="eastAsia" w:ascii="宋体" w:hAnsi="宋体" w:cs="宋体"/>
          <w:color w:val="000000"/>
          <w:kern w:val="0"/>
          <w:sz w:val="24"/>
        </w:rPr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7320260">
    <w:nsid w:val="56DCF144"/>
    <w:multiLevelType w:val="singleLevel"/>
    <w:tmpl w:val="56DCF144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73202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701F5"/>
    <w:rsid w:val="10D701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2016-03-27T08:13:00Z</dcterms:created>
  <dc:creator>apple</dc:creator>
  <cp:lastModifiedBy>apple</cp:lastModifiedBy>
  <dcterms:modified xsi:type="dcterms:W3CDTF">2016-03-27T08:16:44Z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