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大标宋简体" w:hAnsi="方正大标宋简体" w:eastAsia="方正大标宋简体" w:cs="方正大标宋简体"/>
          <w:sz w:val="44"/>
          <w:szCs w:val="44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sz w:val="44"/>
          <w:szCs w:val="44"/>
          <w:lang w:val="en-US" w:eastAsia="zh-CN"/>
        </w:rPr>
        <w:t>线上平台参赛手册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一、设备下载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 应用下载链接：http://cdn-elephant.tongxinyizhi.com/download/或扫描下方二维码下载APP。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912620" cy="1912620"/>
            <wp:effectExtent l="0" t="0" r="11430" b="1143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 安卓系统（手机、平板）、学习机、ios（手机、平板）：可在应用商店搜索“弈小象棋院”。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 苹果手机、iPad：可在应用商店搜索 “弈小象棋院”。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 电脑：https://cdn-elephant.tongxinyizhi.com/elephant/index.html（电脑为网页端，建议使用谷歌和微软浏览器，需要在浏览器的设置里面授权摄像头和麦克风）。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二、参赛流程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 打开“弈小象棋院”后输入报名时预留的手机号，获取并输入短信验证码，登录平台。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2245" cy="2256790"/>
            <wp:effectExtent l="0" t="0" r="14605" b="10160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 选择对应的棋类项目。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675" cy="2259965"/>
            <wp:effectExtent l="0" t="0" r="3175" b="6985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E54C5E" w:themeColor="accent6"/>
          <w:sz w:val="32"/>
          <w:szCs w:val="32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 查看登录页面。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仿宋_GB2312" w:hAnsi="仿宋_GB2312" w:eastAsia="仿宋_GB2312" w:cs="仿宋_GB2312"/>
          <w:color w:val="E54C5E" w:themeColor="accent6"/>
          <w:sz w:val="32"/>
          <w:szCs w:val="32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E54C5E" w:themeColor="accent6"/>
          <w:sz w:val="32"/>
          <w:szCs w:val="32"/>
          <w:lang w:val="en-US" w:eastAsia="zh-CN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262245" cy="2256790"/>
            <wp:effectExtent l="0" t="0" r="14605" b="10160"/>
            <wp:docPr id="4" name="图片 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 请提前10分钟进入比赛，等待比赛开始。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 比赛中确认落子位置正确后，再点确认。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2449195"/>
            <wp:effectExtent l="0" t="0" r="9525" b="8255"/>
            <wp:docPr id="5" name="图片 5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 有问题可呼叫裁判解决。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2405" cy="2410460"/>
            <wp:effectExtent l="0" t="0" r="4445" b="8890"/>
            <wp:docPr id="7" name="图片 7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三、常见问题及注意事项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 本次比赛采用包干制，包干制是一种比赛用时制度，它规定了棋手在比赛中的用时限制，若超过规定时限会导致超时判负。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 若比赛中出现卡顿/掉线等情况，不会直接判负，但选手用时会持续消耗，重新连接继续比赛即可。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 若比赛中出现争议情况，请及时呼叫裁判进行人工干预核对。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 比赛中因卡顿/掉线等原因导致超时判负，不另设重赛。比赛前请家长务必调试好设备，选择网络信号好的地方比赛，有任何问题请联系老师解决。客服电话：15566658502。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 设备要求及参考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3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</w:rPr>
      </w:pPr>
      <w:bookmarkStart w:id="0" w:name="heading_0"/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val="en-US" w:eastAsia="zh-CN"/>
        </w:rPr>
        <w:t>（1）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</w:rPr>
        <w:t>ios设备支持列表：</w:t>
      </w:r>
      <w:bookmarkEnd w:id="0"/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</w:rPr>
        <w:t>支持 iOS 12.x 及以上版本的iPhone 或 iPad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5"/>
        <w:gridCol w:w="1485"/>
        <w:gridCol w:w="1485"/>
        <w:gridCol w:w="20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line="240" w:lineRule="exact"/>
              <w:jc w:val="center"/>
              <w:textAlignment w:val="auto"/>
              <w:outlineLvl w:val="6"/>
              <w:rPr>
                <w:rFonts w:hint="eastAsia" w:ascii="仿宋_GB2312" w:hAnsi="仿宋_GB2312" w:eastAsia="仿宋_GB2312" w:cs="仿宋_GB2312"/>
              </w:rPr>
            </w:pPr>
            <w:bookmarkStart w:id="1" w:name="heading_1"/>
            <w:r>
              <w:rPr>
                <w:rFonts w:hint="eastAsia" w:ascii="仿宋_GB2312" w:hAnsi="仿宋_GB2312" w:eastAsia="仿宋_GB2312" w:cs="仿宋_GB2312"/>
                <w:b/>
                <w:sz w:val="24"/>
              </w:rPr>
              <w:t>iPad Pro</w:t>
            </w:r>
            <w:bookmarkEnd w:id="1"/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line="240" w:lineRule="exact"/>
              <w:jc w:val="center"/>
              <w:textAlignment w:val="auto"/>
              <w:outlineLvl w:val="6"/>
              <w:rPr>
                <w:rFonts w:hint="eastAsia" w:ascii="仿宋_GB2312" w:hAnsi="仿宋_GB2312" w:eastAsia="仿宋_GB2312" w:cs="仿宋_GB2312"/>
              </w:rPr>
            </w:pPr>
            <w:bookmarkStart w:id="2" w:name="heading_2"/>
            <w:r>
              <w:rPr>
                <w:rFonts w:hint="eastAsia" w:ascii="仿宋_GB2312" w:hAnsi="仿宋_GB2312" w:eastAsia="仿宋_GB2312" w:cs="仿宋_GB2312"/>
                <w:b/>
                <w:sz w:val="24"/>
              </w:rPr>
              <w:t>iPad mini</w:t>
            </w:r>
            <w:bookmarkEnd w:id="2"/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line="240" w:lineRule="exact"/>
              <w:jc w:val="center"/>
              <w:textAlignment w:val="auto"/>
              <w:outlineLvl w:val="6"/>
              <w:rPr>
                <w:rFonts w:hint="eastAsia" w:ascii="仿宋_GB2312" w:hAnsi="仿宋_GB2312" w:eastAsia="仿宋_GB2312" w:cs="仿宋_GB2312"/>
              </w:rPr>
            </w:pPr>
            <w:bookmarkStart w:id="3" w:name="heading_3"/>
            <w:r>
              <w:rPr>
                <w:rFonts w:hint="eastAsia" w:ascii="仿宋_GB2312" w:hAnsi="仿宋_GB2312" w:eastAsia="仿宋_GB2312" w:cs="仿宋_GB2312"/>
                <w:b/>
                <w:sz w:val="24"/>
              </w:rPr>
              <w:t>iPad Air</w:t>
            </w:r>
            <w:bookmarkEnd w:id="3"/>
          </w:p>
        </w:tc>
        <w:tc>
          <w:tcPr>
            <w:tcW w:w="20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line="240" w:lineRule="exact"/>
              <w:jc w:val="center"/>
              <w:textAlignment w:val="auto"/>
              <w:outlineLvl w:val="6"/>
              <w:rPr>
                <w:rFonts w:hint="eastAsia" w:ascii="仿宋_GB2312" w:hAnsi="仿宋_GB2312" w:eastAsia="仿宋_GB2312" w:cs="仿宋_GB2312"/>
              </w:rPr>
            </w:pPr>
            <w:bookmarkStart w:id="4" w:name="heading_4"/>
            <w:r>
              <w:rPr>
                <w:rFonts w:hint="eastAsia" w:ascii="仿宋_GB2312" w:hAnsi="仿宋_GB2312" w:eastAsia="仿宋_GB2312" w:cs="仿宋_GB2312"/>
                <w:b/>
                <w:sz w:val="24"/>
              </w:rPr>
              <w:t>iPad</w:t>
            </w:r>
            <w:bookmarkEnd w:id="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24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</w:rPr>
              <w:t>iPad Pro（11英寸）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24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</w:rPr>
              <w:t>iPad Pro（10.5英寸）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24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</w:rPr>
              <w:t>iPad Pro（12.9英寸）（第2代）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24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</w:rPr>
              <w:t>iPad Pro（11英寸）（第2代）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24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</w:rPr>
              <w:t>iPad Pro（12.9英寸）（第3代）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24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</w:rPr>
              <w:t>iPad Pro（11英寸）（第3代）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24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</w:rPr>
              <w:t>iPad Pro（12.9英寸）（第4代）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24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</w:rPr>
              <w:t>iPad Pro（11英寸）（第4代）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24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</w:rPr>
              <w:t>iPad Pro（12.9英寸）（第5代）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24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</w:rPr>
              <w:t>iPad Pro（12.9英寸）（第6代）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24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</w:rPr>
              <w:t>iPad mini 5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24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</w:rPr>
              <w:t>iPad mini 6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24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</w:rPr>
              <w:t>iPad Air 3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24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</w:rPr>
              <w:t>iPad Air 4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24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</w:rPr>
              <w:t>iPad Air 5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24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20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24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</w:rPr>
              <w:t>iPad（第8代）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24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</w:rPr>
              <w:t>iPad（第9代）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24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</w:rPr>
              <w:t>iPad（第10代）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outlineLvl w:val="3"/>
        <w:rPr>
          <w:rFonts w:hint="eastAsia" w:ascii="仿宋_GB2312" w:hAnsi="仿宋_GB2312" w:eastAsia="仿宋_GB2312" w:cs="仿宋_GB2312"/>
          <w:b w:val="0"/>
          <w:bCs/>
        </w:rPr>
      </w:pPr>
      <w:bookmarkStart w:id="5" w:name="heading_5"/>
      <w:r>
        <w:rPr>
          <w:rFonts w:hint="eastAsia" w:ascii="仿宋_GB2312" w:hAnsi="仿宋_GB2312" w:eastAsia="仿宋_GB2312" w:cs="仿宋_GB2312"/>
          <w:b w:val="0"/>
          <w:bCs/>
          <w:sz w:val="28"/>
          <w:lang w:val="en-US" w:eastAsia="zh-CN"/>
        </w:rPr>
        <w:t>（2）</w:t>
      </w:r>
      <w:r>
        <w:rPr>
          <w:rFonts w:hint="eastAsia" w:ascii="仿宋_GB2312" w:hAnsi="仿宋_GB2312" w:eastAsia="仿宋_GB2312" w:cs="仿宋_GB2312"/>
          <w:b w:val="0"/>
          <w:bCs/>
          <w:sz w:val="28"/>
        </w:rPr>
        <w:t>ios设备不支持列表：</w:t>
      </w:r>
      <w:bookmarkEnd w:id="5"/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5"/>
        <w:gridCol w:w="1485"/>
        <w:gridCol w:w="1485"/>
        <w:gridCol w:w="20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line="240" w:lineRule="exact"/>
              <w:jc w:val="center"/>
              <w:textAlignment w:val="auto"/>
              <w:outlineLvl w:val="6"/>
              <w:rPr>
                <w:rFonts w:hint="eastAsia" w:ascii="仿宋_GB2312" w:hAnsi="仿宋_GB2312" w:eastAsia="仿宋_GB2312" w:cs="仿宋_GB2312"/>
              </w:rPr>
            </w:pPr>
            <w:bookmarkStart w:id="6" w:name="heading_6"/>
            <w:r>
              <w:rPr>
                <w:rFonts w:hint="eastAsia" w:ascii="仿宋_GB2312" w:hAnsi="仿宋_GB2312" w:eastAsia="仿宋_GB2312" w:cs="仿宋_GB2312"/>
                <w:b/>
                <w:sz w:val="24"/>
              </w:rPr>
              <w:t>iPad Pro</w:t>
            </w:r>
            <w:bookmarkEnd w:id="6"/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line="240" w:lineRule="exact"/>
              <w:jc w:val="center"/>
              <w:textAlignment w:val="auto"/>
              <w:outlineLvl w:val="6"/>
              <w:rPr>
                <w:rFonts w:hint="eastAsia" w:ascii="仿宋_GB2312" w:hAnsi="仿宋_GB2312" w:eastAsia="仿宋_GB2312" w:cs="仿宋_GB2312"/>
              </w:rPr>
            </w:pPr>
            <w:bookmarkStart w:id="7" w:name="heading_7"/>
            <w:r>
              <w:rPr>
                <w:rFonts w:hint="eastAsia" w:ascii="仿宋_GB2312" w:hAnsi="仿宋_GB2312" w:eastAsia="仿宋_GB2312" w:cs="仿宋_GB2312"/>
                <w:b/>
                <w:sz w:val="24"/>
              </w:rPr>
              <w:t>iPad mini</w:t>
            </w:r>
            <w:bookmarkEnd w:id="7"/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line="240" w:lineRule="exact"/>
              <w:jc w:val="center"/>
              <w:textAlignment w:val="auto"/>
              <w:outlineLvl w:val="6"/>
              <w:rPr>
                <w:rFonts w:hint="eastAsia" w:ascii="仿宋_GB2312" w:hAnsi="仿宋_GB2312" w:eastAsia="仿宋_GB2312" w:cs="仿宋_GB2312"/>
              </w:rPr>
            </w:pPr>
            <w:bookmarkStart w:id="8" w:name="heading_8"/>
            <w:r>
              <w:rPr>
                <w:rFonts w:hint="eastAsia" w:ascii="仿宋_GB2312" w:hAnsi="仿宋_GB2312" w:eastAsia="仿宋_GB2312" w:cs="仿宋_GB2312"/>
                <w:b/>
                <w:sz w:val="24"/>
              </w:rPr>
              <w:t>iPad Air</w:t>
            </w:r>
            <w:bookmarkEnd w:id="8"/>
          </w:p>
        </w:tc>
        <w:tc>
          <w:tcPr>
            <w:tcW w:w="20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line="240" w:lineRule="exact"/>
              <w:jc w:val="center"/>
              <w:textAlignment w:val="auto"/>
              <w:outlineLvl w:val="6"/>
              <w:rPr>
                <w:rFonts w:hint="eastAsia" w:ascii="仿宋_GB2312" w:hAnsi="仿宋_GB2312" w:eastAsia="仿宋_GB2312" w:cs="仿宋_GB2312"/>
              </w:rPr>
            </w:pPr>
            <w:bookmarkStart w:id="9" w:name="heading_9"/>
            <w:r>
              <w:rPr>
                <w:rFonts w:hint="eastAsia" w:ascii="仿宋_GB2312" w:hAnsi="仿宋_GB2312" w:eastAsia="仿宋_GB2312" w:cs="仿宋_GB2312"/>
                <w:b/>
                <w:sz w:val="24"/>
              </w:rPr>
              <w:t>iPad</w:t>
            </w:r>
            <w:bookmarkEnd w:id="9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24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</w:rPr>
              <w:t>iPad Pro（12.9英寸）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24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24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</w:rPr>
              <w:t>iPad mini 1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24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</w:rPr>
              <w:t>iPad mini 2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24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</w:rPr>
              <w:t>iPad mini 3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24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</w:rPr>
              <w:t>iPad mini 4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24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24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</w:rPr>
              <w:t xml:space="preserve">iPad Air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24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</w:rPr>
              <w:t>iPad Air 2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24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</w:rPr>
              <w:t xml:space="preserve"> </w:t>
            </w:r>
          </w:p>
        </w:tc>
        <w:tc>
          <w:tcPr>
            <w:tcW w:w="20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24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</w:rPr>
              <w:t>iPad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24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</w:rPr>
              <w:t>iPad（第2代）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24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</w:rPr>
              <w:t>iPad（第3代）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24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</w:rPr>
              <w:t>iPad（第4代）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24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</w:rPr>
              <w:t>iPad（第5代）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24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</w:rPr>
              <w:t>iPad（第6代）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24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</w:rPr>
              <w:t>iPad（第7代）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00" w:firstLineChars="200"/>
        <w:jc w:val="left"/>
        <w:textAlignment w:val="auto"/>
        <w:outlineLvl w:val="3"/>
        <w:rPr>
          <w:rFonts w:hint="eastAsia" w:ascii="仿宋_GB2312" w:hAnsi="仿宋_GB2312" w:eastAsia="仿宋_GB2312" w:cs="仿宋_GB2312"/>
          <w:b w:val="0"/>
          <w:bCs/>
          <w:sz w:val="30"/>
          <w:szCs w:val="30"/>
        </w:rPr>
      </w:pPr>
      <w:bookmarkStart w:id="10" w:name="heading_10"/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</w:rPr>
        <w:t>安卓设备支持列表：</w:t>
      </w:r>
      <w:bookmarkEnd w:id="1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00" w:firstLineChars="200"/>
        <w:jc w:val="lef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支持 Android 6 及以上版本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0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支持 HarmonyOS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00" w:firstLineChars="200"/>
        <w:jc w:val="lef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建议使用 Android 中高端机型，运行内存 4GB 及以上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outlineLvl w:val="3"/>
        <w:rPr>
          <w:rFonts w:hint="eastAsia" w:ascii="仿宋_GB2312" w:hAnsi="仿宋_GB2312" w:eastAsia="仿宋_GB2312" w:cs="仿宋_GB2312"/>
        </w:rPr>
      </w:pPr>
      <w:bookmarkStart w:id="11" w:name="heading_11"/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</w:rPr>
        <w:t>Web支持列表：</w:t>
      </w:r>
      <w:bookmarkEnd w:id="1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00" w:firstLineChars="200"/>
        <w:jc w:val="lef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Windows: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00" w:firstLineChars="200"/>
        <w:jc w:val="lef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Chrome 89 及以上版本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00" w:firstLineChars="200"/>
        <w:jc w:val="lef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Firefox 最新版本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00" w:firstLineChars="200"/>
        <w:jc w:val="lef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macOS: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00" w:firstLineChars="200"/>
        <w:jc w:val="lef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Safari 13 及以上版本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00" w:firstLineChars="200"/>
        <w:jc w:val="lef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Chrome 89 级以上版本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00" w:firstLineChars="200"/>
        <w:jc w:val="lef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Firefox 最新版本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00" w:firstLineChars="200"/>
        <w:jc w:val="lef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为保证最佳的用户体验，强烈推荐在桌面端 Google Chrome 浏览器官方最新版本上使用 Web 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outlineLvl w:val="3"/>
        <w:rPr>
          <w:rFonts w:hint="eastAsia" w:ascii="仿宋_GB2312" w:hAnsi="仿宋_GB2312" w:eastAsia="仿宋_GB2312" w:cs="仿宋_GB2312"/>
          <w:b w:val="0"/>
          <w:bCs/>
          <w:sz w:val="30"/>
          <w:szCs w:val="30"/>
        </w:rPr>
      </w:pPr>
      <w:bookmarkStart w:id="12" w:name="heading_12"/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</w:rPr>
        <w:t>Windows支持列表：</w:t>
      </w:r>
      <w:bookmarkEnd w:id="1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00" w:firstLineChars="200"/>
        <w:jc w:val="lef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Intel 芯片：建议运行内存 8GB 及以上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00" w:firstLineChars="200"/>
        <w:jc w:val="lef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amd芯片：建议运行内存 8GB 及以上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outlineLvl w:val="3"/>
        <w:rPr>
          <w:rFonts w:hint="eastAsia" w:ascii="仿宋_GB2312" w:hAnsi="仿宋_GB2312" w:eastAsia="仿宋_GB2312" w:cs="仿宋_GB2312"/>
          <w:b w:val="0"/>
          <w:bCs/>
          <w:sz w:val="30"/>
          <w:szCs w:val="30"/>
          <w:lang w:eastAsia="zh-CN"/>
        </w:rPr>
      </w:pPr>
      <w:bookmarkStart w:id="13" w:name="heading_13"/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  <w:lang w:eastAsia="zh-CN"/>
        </w:rPr>
        <w:t>）macOS支持列表：</w:t>
      </w:r>
      <w:bookmarkEnd w:id="1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00" w:firstLineChars="200"/>
        <w:jc w:val="lef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支持 macOS 10.13 及以上版本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00" w:firstLineChars="200"/>
        <w:jc w:val="lef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Intel 芯片：建议运行内存 4GB 及以上</w:t>
      </w:r>
    </w:p>
    <w:p>
      <w:r>
        <w:rPr>
          <w:rFonts w:hint="eastAsia" w:ascii="仿宋_GB2312" w:hAnsi="仿宋_GB2312" w:eastAsia="仿宋_GB2312" w:cs="仿宋_GB2312"/>
          <w:sz w:val="30"/>
          <w:szCs w:val="30"/>
        </w:rPr>
        <w:t>M1及以上 芯片：建议运行内存 8GB 及以上</w:t>
      </w:r>
      <w:bookmarkStart w:id="14" w:name="_GoBack"/>
      <w:bookmarkEnd w:id="1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YzOTJiZDFmOTVlNmI4ZTkzNWVlN2VlM2EwZWUxOTYifQ=="/>
  </w:docVars>
  <w:rsids>
    <w:rsidRoot w:val="02B06EF8"/>
    <w:rsid w:val="02B0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2024-06-19T06:04:00Z</dcterms:created>
  <dc:creator>缑芮</dc:creator>
  <cp:lastModifiedBy>缑芮</cp:lastModifiedBy>
  <dcterms:modified xsi:type="dcterms:W3CDTF">2024-06-19T06:04:35Z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2052-12.1.0.16910</vt:lpwstr>
  </property>
  <property fmtid="{D5CDD505-2E9C-101B-9397-08002B2CF9AE}" pid="3" name="ICV">
    <vt:lpwstr>0E87DA294F9E45389942CBED01865AE5_11</vt:lpwstr>
  </property>
</Properties>
</file>