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2023年全国青少年传统体育项目比赛总决赛赛程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3"/>
        <w:tblW w:w="54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634"/>
        <w:gridCol w:w="3590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微软雅黑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微软雅黑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11月24日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抵达上海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办理入住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机场/火车站-金山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自选酒店和接送机/站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裁判会议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领队会议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武术、跳绳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项目仲裁裁判会议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领队会议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图书馆报告厅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11月25日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开幕式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10:00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-11:00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2023年全国青少年传统体育项目比赛总决赛开幕仪式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跳绳项目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13:30-17:00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跳绳项目总决赛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图书馆展览大厅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武术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13:30-17:00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武术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总决赛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文化艺术展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体育嘉年华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9:00-17:30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全国青少年传统体育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文化艺术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青少年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传统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体育嘉年华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图书馆/体育馆前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11月26日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武术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9:30-17:00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武术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总决赛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跳绳项目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9:30-12:00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跳绳项目总决赛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图书馆展览大厅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11月27日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离沪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离沪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金山-机场/火车站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自选接送机/站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12月1日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抵达上海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办理入住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机场/火车站-金山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自选酒店和接送机/站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裁判会议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领队会议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棋类项目仲裁裁判会议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  <w:t>领队会议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图书馆报告厅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12月2日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棋类项目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9:30-17:00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棋类项目总决赛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图书馆南/北阅览室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12月3日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棋类项目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9:30-17:00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棋类项目总决赛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图书馆南/北阅览室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12月4日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离沪</w:t>
            </w:r>
          </w:p>
        </w:tc>
        <w:tc>
          <w:tcPr>
            <w:tcW w:w="19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离沪</w:t>
            </w:r>
          </w:p>
        </w:tc>
        <w:tc>
          <w:tcPr>
            <w:tcW w:w="14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金山-机场/火车站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自选接送机/站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（以实际情况为准）</w:t>
      </w:r>
    </w:p>
    <w:p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br w:type="page"/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信息报送表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组织单位名称（加盖公章）：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495"/>
        <w:gridCol w:w="750"/>
        <w:gridCol w:w="5"/>
        <w:gridCol w:w="1425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领队姓名及手机号</w:t>
            </w:r>
          </w:p>
        </w:tc>
        <w:tc>
          <w:tcPr>
            <w:tcW w:w="505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教练姓名及手机号</w:t>
            </w:r>
          </w:p>
        </w:tc>
        <w:tc>
          <w:tcPr>
            <w:tcW w:w="505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6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单位联系人姓名及手机号</w:t>
            </w:r>
          </w:p>
        </w:tc>
        <w:tc>
          <w:tcPr>
            <w:tcW w:w="505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参赛学生姓名</w:t>
            </w:r>
          </w:p>
        </w:tc>
        <w:tc>
          <w:tcPr>
            <w:tcW w:w="2245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学生家长姓名</w:t>
            </w:r>
          </w:p>
        </w:tc>
        <w:tc>
          <w:tcPr>
            <w:tcW w:w="2250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家长手机号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参赛项目及组别</w:t>
            </w:r>
          </w:p>
        </w:tc>
        <w:tc>
          <w:tcPr>
            <w:tcW w:w="6551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w w:val="8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例：武术—规定套路—国家规定初级套路，男子小学甲组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9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6551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  <w:t>1.赛项为晋级名单的赛项；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2.参赛学生由各地青少年宫（活动中心）、学校等组织前往。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3.表格填写后，将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的表格扫描或复印件发送至邮箱zggxhyb@126.com。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  <w:br w:type="page"/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责任声明书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省区市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学校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参赛学生姓名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性别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请各位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参赛学生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阅读，了解并同意遵守下列事项：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1．清楚了解，任何意外伤亡事故，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参赛学生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必须负完全的责任。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2．主办和承办方对在比赛时所发生的任何意外事故及灾难，不承担任何责任。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参赛学生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保证没有摄取任何药物（兴奋剂）或毒品。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4．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参赛学生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保证没有参与或涉嫌任何非法活动。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5．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参赛学生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保证在身体上及精神上是健康健全者，适合参加竞技比赛。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6．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参赛学生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须自行保管个人财物与贵重物品，在赛场内所发生的任何遗失、偷窃或损坏事件，主办和承办方不承担任何责任。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7．清楚了解承办单位在赛事中提供的有关医疗救援的一切措施，是最基本的急救方法；在进行急救时所发生的一切意外事故，责任均由参赛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参赛学生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8．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参赛学生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同意以及遵守由中国青少年宫协会制定的一切有关赛事规则、规程，如有任何异议，均需遵照大会之仲裁条例进行。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9．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参赛学生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对于一切活动包括练习、比赛及各活动，可能被拍摄或录影或电视现场直播等，同意由中国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青少年宫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协会以全部或部分形式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以任何语言、无论有否包括其他物资，在无任何限制下，使用本人的姓名、地址、声音、动作、图形及传记资料以电视、电台、录像、媒体图样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任何媒介设备，乃至今后有所需要的时候，本人将不做任何追讨及赔偿。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本人签字承认，同意及确定已经阅读，明确了解并同意遵守以上所列的所有条款／事项。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本人签名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监护人（家长）签名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单位领队签名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注：本声明每名参赛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学生、家长、领队各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填写一份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，报到时提交原件。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赛事服务指南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小标宋简体" w:hAnsi="黑体" w:eastAsia="方正小标宋简体" w:cs="Segoe UI"/>
          <w:color w:val="2C3E5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2023年全国青少年传统体育项目比赛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总决赛全程免费，往返交通和接送站、食宿等需自理。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为便于来沪参赛，做好赛事服务保障，现对总决赛（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上海中侨职业技术大学：上海金山区漕廊公路3888号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）附近交通、食宿等予以介绍。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一、交通事宜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1.上海有浦东、虹桥两座机场，虹桥站、上海站、上海南站三个火车站。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浦东机场、上海火车站至“中侨”开车预计1.5小时。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虹桥机场、虹桥火车站至“中侨”开车预计1小时，也可乘公交虹桥枢纽7路至“中侨”（德贤路康和路站）约1.5小时。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2.金山卫小火车：从上海南站可乘坐金山卫小火车至金山卫站（车程30分钟至1小时不等），金山卫站打车预计20分钟至“中侨”。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二、便捷服务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1075055</wp:posOffset>
            </wp:positionV>
            <wp:extent cx="2102485" cy="2102485"/>
            <wp:effectExtent l="0" t="0" r="12065" b="12065"/>
            <wp:wrapNone/>
            <wp:docPr id="2" name="图片 2" descr="85a68c8654700363337bed7969b22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a68c8654700363337bed7969b22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为方便参赛学生食宿交通，总决赛承办方积极对接国有企业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上海久事旅游（集团）有限公司旗下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的上海中国青年旅行社，提供食、宿、行便捷服务，可参考选择。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【小程序11月5日起开通赛事专项服务】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（1）参赛学生及随行人员（家属、教练等）可区域组团、统一安排车辆接送机（站）；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（2）参赛学生及随行人员可自行通过小程序选择赛场附近酒店住宿，凡通过上青旅小程序预定的住宿均含酒店往返赛场的短驳服务；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（3）提供的酒店所属区域为张堰工业区附近、万达广场附近、金山城市沙滩附近，周边设施齐全。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（4）比赛日就餐可在“中侨”食堂（运动员及随行人员可自行扫码下单用餐），非比赛日用餐如需组团，上青旅可提供服务。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咨询服务：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上海中国青年旅行社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阚秋雯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13764474333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OTJiZDFmOTVlNmI4ZTkzNWVlN2VlM2EwZWUxOTYifQ=="/>
  </w:docVars>
  <w:rsids>
    <w:rsidRoot w:val="63482B1F"/>
    <w:rsid w:val="10576FF3"/>
    <w:rsid w:val="6348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2023-10-31T08:51:00Z</dcterms:created>
  <dc:creator>缑芮</dc:creator>
  <cp:lastModifiedBy>缑芮</cp:lastModifiedBy>
  <dcterms:modified xsi:type="dcterms:W3CDTF">2023-11-02T02:10:51Z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3B09628C8CCE44A5A75FB25DEC16A7C5_11</vt:lpwstr>
  </property>
</Properties>
</file>