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附件5</w:t>
      </w:r>
    </w:p>
    <w:p>
      <w:pPr>
        <w:jc w:val="both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b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sz w:val="36"/>
          <w:szCs w:val="36"/>
        </w:rPr>
        <w:t>往返信息回执表</w:t>
      </w:r>
    </w:p>
    <w:bookmarkEnd w:id="0"/>
    <w:p>
      <w:pPr>
        <w:jc w:val="center"/>
        <w:rPr>
          <w:rFonts w:ascii="方正大标宋简体" w:hAnsi="宋体" w:eastAsia="方正大标宋简体"/>
          <w:b/>
          <w:sz w:val="36"/>
          <w:szCs w:val="36"/>
        </w:rPr>
      </w:pPr>
    </w:p>
    <w:tbl>
      <w:tblPr>
        <w:tblStyle w:val="3"/>
        <w:tblW w:w="8666" w:type="dxa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110"/>
        <w:gridCol w:w="2273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单位名称</w:t>
            </w:r>
          </w:p>
        </w:tc>
        <w:tc>
          <w:tcPr>
            <w:tcW w:w="6657" w:type="dxa"/>
            <w:gridSpan w:val="3"/>
            <w:vAlign w:val="top"/>
          </w:tcPr>
          <w:p>
            <w:pPr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领队姓名</w:t>
            </w:r>
          </w:p>
        </w:tc>
        <w:tc>
          <w:tcPr>
            <w:tcW w:w="2110" w:type="dxa"/>
            <w:vAlign w:val="top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手机号码</w:t>
            </w:r>
          </w:p>
        </w:tc>
        <w:tc>
          <w:tcPr>
            <w:tcW w:w="227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团队总人数</w:t>
            </w:r>
          </w:p>
        </w:tc>
        <w:tc>
          <w:tcPr>
            <w:tcW w:w="2110" w:type="dxa"/>
            <w:vAlign w:val="center"/>
          </w:tcPr>
          <w:p>
            <w:pPr>
              <w:spacing w:line="480" w:lineRule="exact"/>
              <w:ind w:firstLine="840" w:firstLineChars="300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人</w:t>
            </w:r>
          </w:p>
        </w:tc>
        <w:tc>
          <w:tcPr>
            <w:tcW w:w="45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其中： 男    人； 女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联系老师姓名</w:t>
            </w:r>
          </w:p>
        </w:tc>
        <w:tc>
          <w:tcPr>
            <w:tcW w:w="2110" w:type="dxa"/>
            <w:vAlign w:val="top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手机号码</w:t>
            </w:r>
          </w:p>
        </w:tc>
        <w:tc>
          <w:tcPr>
            <w:tcW w:w="227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抵  达</w:t>
            </w:r>
          </w:p>
        </w:tc>
        <w:tc>
          <w:tcPr>
            <w:tcW w:w="6657" w:type="dxa"/>
            <w:gridSpan w:val="3"/>
            <w:vAlign w:val="top"/>
          </w:tcPr>
          <w:p>
            <w:pPr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时间 火车（或航班）信息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  <w:vAlign w:val="top"/>
          </w:tcPr>
          <w:p>
            <w:pPr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返  程</w:t>
            </w:r>
          </w:p>
        </w:tc>
        <w:tc>
          <w:tcPr>
            <w:tcW w:w="6657" w:type="dxa"/>
            <w:gridSpan w:val="3"/>
            <w:vAlign w:val="top"/>
          </w:tcPr>
          <w:p>
            <w:pPr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时间 火车（或航班）信息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饮食要求</w:t>
            </w:r>
          </w:p>
        </w:tc>
        <w:tc>
          <w:tcPr>
            <w:tcW w:w="6657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□无特殊要求         □ 清真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夏令营</w:t>
            </w:r>
          </w:p>
        </w:tc>
        <w:tc>
          <w:tcPr>
            <w:tcW w:w="6657" w:type="dxa"/>
            <w:gridSpan w:val="3"/>
            <w:vAlign w:val="center"/>
          </w:tcPr>
          <w:p>
            <w:pPr>
              <w:spacing w:line="480" w:lineRule="exact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□参加               □不参加 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1.请需要接送站的教师及学生填写“往返信息回执表”，在“□”中选择相应内容划“√”，并根据选择情况填写相应内容。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2.请老师带上身份证，学生带上学生证和身份证。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3.请注明抵达和返程的详细信息，便于接送站。</w:t>
      </w:r>
    </w:p>
    <w:p>
      <w:pPr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4.请于7月10日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HYPERLINK "mailto:0之前分别发送至邮箱"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发送至邮箱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：407323940@qq.com。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F3F15"/>
    <w:rsid w:val="609F3F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2019-05-31T10:31:00Z</dcterms:created>
  <dc:creator>WangYunQi</dc:creator>
  <cp:lastModifiedBy>WangYunQi</cp:lastModifiedBy>
  <dcterms:modified xsi:type="dcterms:W3CDTF">2019-05-31T10:32:12Z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