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附件1</w:t>
      </w:r>
    </w:p>
    <w:p>
      <w:pPr>
        <w:spacing w:line="440" w:lineRule="exact"/>
        <w:jc w:val="center"/>
        <w:rPr>
          <w:rFonts w:hint="eastAsia" w:ascii="方正大标宋_GBK" w:hAnsi="方正大标宋简体" w:eastAsia="方正大标宋_GBK" w:cs="方正大标宋简体"/>
          <w:sz w:val="36"/>
          <w:szCs w:val="36"/>
        </w:rPr>
      </w:pPr>
      <w:bookmarkStart w:id="0" w:name="_GoBack"/>
      <w:r>
        <w:rPr>
          <w:rFonts w:hint="eastAsia" w:ascii="方正大标宋_GBK" w:hAnsi="方正大标宋简体" w:eastAsia="方正大标宋_GBK" w:cs="方正大标宋简体"/>
          <w:sz w:val="36"/>
          <w:szCs w:val="36"/>
        </w:rPr>
        <w:t>日程安排</w:t>
      </w:r>
    </w:p>
    <w:bookmarkEnd w:id="0"/>
    <w:tbl>
      <w:tblPr>
        <w:tblStyle w:val="3"/>
        <w:tblpPr w:leftFromText="180" w:rightFromText="180" w:vertAnchor="text" w:horzAnchor="margin" w:tblpXSpec="center" w:tblpY="15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4950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 xml:space="preserve">日 期 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时  间</w:t>
            </w:r>
          </w:p>
        </w:tc>
        <w:tc>
          <w:tcPr>
            <w:tcW w:w="49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活动内容</w:t>
            </w:r>
          </w:p>
        </w:tc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384" w:type="dxa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6月10日</w:t>
            </w:r>
          </w:p>
          <w:p>
            <w:pPr>
              <w:spacing w:line="320" w:lineRule="exact"/>
              <w:ind w:right="-107" w:rightChars="-51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（周一）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全  天</w:t>
            </w:r>
          </w:p>
        </w:tc>
        <w:tc>
          <w:tcPr>
            <w:tcW w:w="4950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报到</w:t>
            </w:r>
          </w:p>
        </w:tc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宾馆大厅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384" w:type="dxa"/>
            <w:vMerge w:val="restart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6月11日</w:t>
            </w:r>
          </w:p>
          <w:p>
            <w:pPr>
              <w:spacing w:line="320" w:lineRule="exact"/>
              <w:ind w:right="-107" w:rightChars="-51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（周二）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上午</w:t>
            </w:r>
          </w:p>
        </w:tc>
        <w:tc>
          <w:tcPr>
            <w:tcW w:w="4950" w:type="dxa"/>
            <w:vAlign w:val="center"/>
          </w:tcPr>
          <w:p>
            <w:pPr>
              <w:tabs>
                <w:tab w:val="left" w:pos="1059"/>
              </w:tabs>
              <w:spacing w:line="320" w:lineRule="exact"/>
              <w:ind w:right="-107" w:rightChars="-51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开班仪式</w:t>
            </w:r>
          </w:p>
        </w:tc>
        <w:tc>
          <w:tcPr>
            <w:tcW w:w="12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二号楼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4950" w:type="dxa"/>
            <w:vAlign w:val="center"/>
          </w:tcPr>
          <w:p>
            <w:pPr>
              <w:spacing w:line="320" w:lineRule="exact"/>
              <w:ind w:right="359" w:rightChars="171"/>
              <w:rPr>
                <w:rFonts w:hint="eastAsia"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学习习近平新时代中国特色社会主思想和党的十九大精神</w:t>
            </w:r>
          </w:p>
        </w:tc>
        <w:tc>
          <w:tcPr>
            <w:tcW w:w="12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exact"/>
        </w:trPr>
        <w:tc>
          <w:tcPr>
            <w:tcW w:w="1384" w:type="dxa"/>
            <w:vMerge w:val="continue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4950" w:type="dxa"/>
            <w:vAlign w:val="center"/>
          </w:tcPr>
          <w:p>
            <w:pPr>
              <w:spacing w:line="320" w:lineRule="exact"/>
              <w:ind w:right="359" w:rightChars="171"/>
              <w:rPr>
                <w:rFonts w:hint="eastAsia"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专家讲座</w:t>
            </w:r>
            <w:r>
              <w:rPr>
                <w:rFonts w:hint="eastAsia" w:ascii="仿宋_GB2312" w:hAnsi="仿宋" w:eastAsia="仿宋_GB2312" w:cs="仿宋"/>
                <w:bCs/>
                <w:sz w:val="24"/>
                <w:lang w:eastAsia="zh-CN"/>
              </w:rPr>
              <w:t>：</w:t>
            </w: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  <w:lang w:val="en-US" w:eastAsia="zh-CN"/>
              </w:rPr>
              <w:t>法治中国与青少年法治教育</w:t>
            </w:r>
          </w:p>
        </w:tc>
        <w:tc>
          <w:tcPr>
            <w:tcW w:w="128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exact"/>
        </w:trPr>
        <w:tc>
          <w:tcPr>
            <w:tcW w:w="1384" w:type="dxa"/>
            <w:vMerge w:val="continue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下午</w:t>
            </w:r>
          </w:p>
        </w:tc>
        <w:tc>
          <w:tcPr>
            <w:tcW w:w="4950" w:type="dxa"/>
            <w:vAlign w:val="center"/>
          </w:tcPr>
          <w:p>
            <w:pPr>
              <w:tabs>
                <w:tab w:val="left" w:pos="1059"/>
              </w:tabs>
              <w:spacing w:line="320" w:lineRule="exact"/>
              <w:ind w:right="-107" w:rightChars="-51"/>
              <w:rPr>
                <w:rFonts w:hint="eastAsia"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专家讲座</w:t>
            </w:r>
            <w:r>
              <w:rPr>
                <w:rFonts w:hint="eastAsia" w:ascii="仿宋_GB2312" w:hAnsi="仿宋" w:eastAsia="仿宋_GB2312" w:cs="仿宋"/>
                <w:bCs/>
                <w:sz w:val="24"/>
                <w:lang w:eastAsia="zh-CN"/>
              </w:rPr>
              <w:t>：</w:t>
            </w:r>
            <w:r>
              <w:rPr>
                <w:rFonts w:hint="eastAsia" w:ascii="仿宋_GB2312" w:hAnsi="仿宋" w:eastAsia="仿宋_GB2312" w:cs="仿宋"/>
                <w:bCs/>
                <w:sz w:val="24"/>
              </w:rPr>
              <w:t>如何做好青少年普法宣传教育工作</w:t>
            </w:r>
          </w:p>
          <w:p>
            <w:pPr>
              <w:tabs>
                <w:tab w:val="left" w:pos="1059"/>
              </w:tabs>
              <w:spacing w:line="320" w:lineRule="exact"/>
              <w:ind w:right="-107" w:rightChars="-51"/>
              <w:rPr>
                <w:rFonts w:hint="eastAsia" w:ascii="仿宋_GB2312" w:hAnsi="仿宋" w:eastAsia="仿宋_GB2312" w:cs="仿宋"/>
                <w:bCs/>
                <w:sz w:val="24"/>
              </w:rPr>
            </w:pPr>
          </w:p>
          <w:p>
            <w:pPr>
              <w:tabs>
                <w:tab w:val="left" w:pos="1059"/>
              </w:tabs>
              <w:spacing w:line="320" w:lineRule="exact"/>
              <w:ind w:right="-107" w:rightChars="-51"/>
              <w:rPr>
                <w:rFonts w:hint="eastAsia"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lang w:val="en-US" w:eastAsia="zh-CN"/>
              </w:rPr>
              <w:t>研讨</w:t>
            </w:r>
            <w:r>
              <w:rPr>
                <w:rFonts w:hint="eastAsia" w:ascii="仿宋_GB2312" w:hAnsi="仿宋" w:eastAsia="仿宋_GB2312" w:cs="仿宋"/>
                <w:bCs/>
                <w:sz w:val="24"/>
                <w:lang w:eastAsia="zh-CN"/>
              </w:rPr>
              <w:t>交流</w:t>
            </w:r>
          </w:p>
        </w:tc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二号楼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</w:trPr>
        <w:tc>
          <w:tcPr>
            <w:tcW w:w="1384" w:type="dxa"/>
            <w:vMerge w:val="restart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6月12日</w:t>
            </w:r>
          </w:p>
          <w:p>
            <w:pPr>
              <w:spacing w:line="320" w:lineRule="exact"/>
              <w:ind w:right="-107" w:rightChars="-51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（周三）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上午</w:t>
            </w:r>
          </w:p>
        </w:tc>
        <w:tc>
          <w:tcPr>
            <w:tcW w:w="495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体验教学：参观法治教育基地、革命传统教育基地</w:t>
            </w:r>
          </w:p>
        </w:tc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1384" w:type="dxa"/>
            <w:vMerge w:val="continue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下午</w:t>
            </w:r>
          </w:p>
        </w:tc>
        <w:tc>
          <w:tcPr>
            <w:tcW w:w="4950" w:type="dxa"/>
            <w:vAlign w:val="center"/>
          </w:tcPr>
          <w:p>
            <w:pPr>
              <w:tabs>
                <w:tab w:val="left" w:pos="1059"/>
              </w:tabs>
              <w:spacing w:line="320" w:lineRule="exact"/>
              <w:ind w:right="-107" w:rightChars="-51"/>
              <w:rPr>
                <w:rFonts w:hint="eastAsia"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体验教学：参观韶山毛主席故居、毛主席纪念馆、在毛主席铜像前献花等</w:t>
            </w:r>
          </w:p>
        </w:tc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韶山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384" w:type="dxa"/>
            <w:vMerge w:val="restart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6月13日</w:t>
            </w:r>
          </w:p>
          <w:p>
            <w:pPr>
              <w:spacing w:line="320" w:lineRule="exact"/>
              <w:ind w:right="-107" w:rightChars="-51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（周四）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上午</w:t>
            </w:r>
          </w:p>
        </w:tc>
        <w:tc>
          <w:tcPr>
            <w:tcW w:w="4950" w:type="dxa"/>
            <w:vAlign w:val="center"/>
          </w:tcPr>
          <w:p>
            <w:pPr>
              <w:tabs>
                <w:tab w:val="left" w:pos="1059"/>
              </w:tabs>
              <w:spacing w:line="320" w:lineRule="exact"/>
              <w:ind w:right="-107" w:rightChars="-51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专家讲座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：</w:t>
            </w:r>
            <w:r>
              <w:rPr>
                <w:rFonts w:hint="eastAsia" w:ascii="仿宋_GB2312" w:hAnsi="仿宋" w:eastAsia="仿宋_GB2312" w:cs="仿宋"/>
                <w:bCs/>
                <w:sz w:val="24"/>
              </w:rPr>
              <w:t>青少年法治教育工作与预防青少年犯罪以及案例分析</w:t>
            </w:r>
          </w:p>
        </w:tc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二号楼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384" w:type="dxa"/>
            <w:vMerge w:val="continue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下午</w:t>
            </w:r>
          </w:p>
        </w:tc>
        <w:tc>
          <w:tcPr>
            <w:tcW w:w="4950" w:type="dxa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经验交流</w:t>
            </w:r>
          </w:p>
        </w:tc>
        <w:tc>
          <w:tcPr>
            <w:tcW w:w="12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二号楼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3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495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结业仪式</w:t>
            </w:r>
          </w:p>
        </w:tc>
        <w:tc>
          <w:tcPr>
            <w:tcW w:w="12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6月14日</w:t>
            </w:r>
          </w:p>
          <w:p>
            <w:pPr>
              <w:spacing w:line="320" w:lineRule="exact"/>
              <w:ind w:right="-107" w:rightChars="-51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（周五）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全天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返 程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宾馆门前</w:t>
            </w:r>
          </w:p>
        </w:tc>
      </w:tr>
    </w:tbl>
    <w:p>
      <w:pPr>
        <w:spacing w:line="340" w:lineRule="exact"/>
        <w:rPr>
          <w:rFonts w:hint="eastAsia" w:ascii="仿宋" w:hAnsi="仿宋" w:eastAsia="仿宋"/>
          <w:b/>
          <w:sz w:val="24"/>
        </w:rPr>
      </w:pPr>
    </w:p>
    <w:p>
      <w:pPr>
        <w:spacing w:line="3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注：</w:t>
      </w:r>
      <w:r>
        <w:rPr>
          <w:rFonts w:hint="eastAsia" w:ascii="仿宋" w:hAnsi="仿宋" w:eastAsia="仿宋"/>
          <w:sz w:val="24"/>
        </w:rPr>
        <w:t>如有调整，按实际日程安排为准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D6291"/>
    <w:rsid w:val="433D62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2019-05-10T02:37:00Z</dcterms:created>
  <dc:creator>WangYunQi</dc:creator>
  <cp:lastModifiedBy>WangYunQi</cp:lastModifiedBy>
  <dcterms:modified xsi:type="dcterms:W3CDTF">2019-05-10T02:38:18Z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