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0"/>
          <w:szCs w:val="30"/>
          <w:lang w:val="en-US" w:eastAsia="zh-CN" w:bidi="ar-SA"/>
        </w:rPr>
        <w:t>附件：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201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>9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青少年电子信息与智能控制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教师培训</w:t>
      </w:r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>班方案</w:t>
      </w:r>
    </w:p>
    <w:bookmarkEnd w:id="0"/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</w:pP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主办单位：中国少年儿童发展服务中心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中国青少年宫协会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承办单位：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中国宫协科技信息专业委员会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北京市宣武青少年科学技术馆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协办单位：北京京育教育发展促进会</w:t>
      </w:r>
    </w:p>
    <w:p>
      <w:pPr>
        <w:spacing w:line="560" w:lineRule="exact"/>
        <w:ind w:firstLine="2100" w:firstLineChars="700"/>
        <w:rPr>
          <w:rFonts w:ascii="仿宋_GB2312" w:hAnsi="仿宋_GB2312" w:eastAsia="仿宋_GB2312" w:cs="仿宋_GB2312"/>
          <w:color w:val="0000FF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国安教育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</w:rPr>
        <w:t xml:space="preserve">     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二、时间安排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年5月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日上午9：00在培训地点报到）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三、培训地点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地点：北京市宣武青少年科学技术馆多功能厅（四楼东侧）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地址：北京市宣武门上斜街36号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四、参培人员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各青少年宫、科技馆、中小学及相关青少年校外教育机构科技教师。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五、培训内容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结合201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9年</w:t>
      </w:r>
      <w:r>
        <w:rPr>
          <w:rFonts w:hint="eastAsia" w:ascii="仿宋_GB2312" w:hAnsi="仿宋_GB2312" w:eastAsia="仿宋_GB2312" w:cs="仿宋_GB2312"/>
          <w:sz w:val="30"/>
          <w:szCs w:val="30"/>
        </w:rPr>
        <w:t>青少年电子信息与智能控制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方向发展趋势设立</w:t>
      </w:r>
      <w:r>
        <w:rPr>
          <w:rFonts w:hint="eastAsia" w:ascii="仿宋_GB2312" w:hAnsi="仿宋_GB2312" w:eastAsia="仿宋_GB2312" w:cs="仿宋_GB2312"/>
          <w:sz w:val="30"/>
          <w:szCs w:val="30"/>
        </w:rPr>
        <w:t>新项目和内容，讲解电子、3D打印技术，讲析青少年智能控制课程案例，多种实用、操作性强的青少年电子技术、单片机与机器人课程。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请各参培单位4月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日前将报名表（附件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）发送至邮箱：sunke_76@qq.com，请勿空项。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联系人：孙可         电话：13520259805</w:t>
      </w:r>
    </w:p>
    <w:p>
      <w:pPr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七、培训费用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培训费600元（含午餐、资料印刷费、讲课费、场地及相关费用），食宿自理。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请参与单位于</w:t>
      </w: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日前将费用汇至以下账户。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户  名：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北京市宣武青少年科学技术馆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账  号：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0200000609088208533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560" w:lineRule="exact"/>
        <w:ind w:firstLine="555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开户行：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zh-CN"/>
        </w:rPr>
        <w:t>工商银行北京樱桃园支行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1.日程安排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2.报名表 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培训地点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示意图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30F6"/>
    <w:rsid w:val="3F3030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line="300" w:lineRule="auto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2019-04-17T08:47:00Z</dcterms:created>
  <dc:creator>WangYunQi</dc:creator>
  <cp:lastModifiedBy>WangYunQi</cp:lastModifiedBy>
  <dcterms:modified xsi:type="dcterms:W3CDTF">2019-04-17T08:48:08Z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