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方正仿宋_GBK" w:eastAsia="方正仿宋_GBK" w:cs="方正仿宋_GBK"/>
          <w:bCs/>
          <w:spacing w:val="1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spacing w:val="10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b/>
          <w:spacing w:val="-6"/>
          <w:sz w:val="36"/>
          <w:szCs w:val="36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spacing w:val="-6"/>
          <w:sz w:val="36"/>
          <w:szCs w:val="36"/>
        </w:rPr>
        <w:t>“牵手未来”少年儿童优秀合唱歌曲魅力园丁申报和推荐表</w:t>
      </w:r>
    </w:p>
    <w:bookmarkEnd w:id="0"/>
    <w:tbl>
      <w:tblPr>
        <w:tblStyle w:val="3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8"/>
        <w:gridCol w:w="1783"/>
        <w:gridCol w:w="2134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9" w:hRule="atLeast"/>
          <w:jc w:val="center"/>
        </w:trPr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姓  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性  别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9" w:hRule="atLeast"/>
          <w:jc w:val="center"/>
        </w:trPr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出生年月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民  族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工作单位和职务</w:t>
            </w: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固定电话</w:t>
            </w: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（含区号）</w:t>
            </w: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手机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QQ号</w:t>
            </w: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（或微信号）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通信地址</w:t>
            </w: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和邮编</w:t>
            </w: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成绩简介</w:t>
            </w: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  <w:p>
            <w:pPr>
              <w:spacing w:after="0" w:line="560" w:lineRule="exact"/>
              <w:ind w:right="560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  <w:jc w:val="center"/>
        </w:trPr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所在单位</w:t>
            </w: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推荐意见</w:t>
            </w: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  <w:p>
            <w:pPr>
              <w:spacing w:line="560" w:lineRule="exact"/>
              <w:ind w:firstLine="4464" w:firstLineChars="1395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（签章）</w:t>
            </w:r>
          </w:p>
        </w:tc>
      </w:tr>
    </w:tbl>
    <w:p>
      <w:pPr>
        <w:spacing w:line="560" w:lineRule="exact"/>
        <w:ind w:firstLine="793" w:firstLineChars="248"/>
        <w:rPr>
          <w:rFonts w:hint="eastAsia" w:ascii="方正仿宋_GBK" w:hAnsi="方正仿宋_GBK" w:eastAsia="方正仿宋_GBK" w:cs="方正仿宋_GBK"/>
          <w:bCs/>
          <w:spacing w:val="1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spacing w:val="10"/>
          <w:sz w:val="30"/>
          <w:szCs w:val="30"/>
        </w:rPr>
        <w:t>注：此表可复制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C0A9A"/>
    <w:rsid w:val="64EC0A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2019-04-16T06:07:00Z</dcterms:created>
  <dc:creator>WangYunQi</dc:creator>
  <cp:lastModifiedBy>WangYunQi</cp:lastModifiedBy>
  <dcterms:modified xsi:type="dcterms:W3CDTF">2019-04-16T06:08:01Z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