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</w:t>
      </w:r>
    </w:p>
    <w:p>
      <w:pPr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</w:rPr>
        <w:t>日程安排</w:t>
      </w:r>
    </w:p>
    <w:tbl>
      <w:tblPr>
        <w:tblStyle w:val="3"/>
        <w:tblW w:w="9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076"/>
        <w:gridCol w:w="4558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日期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11月11日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（周日）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8：00-17：00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代表报到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19：00-20：30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预备会及实训活动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11月12日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（周一）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8：30-9：00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开班式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9：00-9：30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专题报告：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学习宣传党的十九大精神及习近平新时代中国特色社会主义思想；传达第七次全国少代会以来团中央、全国少工委关于加强青少年国防教育的工作部署。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9：40－12：00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专题讲座：</w:t>
            </w:r>
          </w:p>
          <w:p>
            <w:pPr>
              <w:spacing w:line="30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学习习近平强军思想和全民国防教育工作部署，在工作中增强青少年国防教育责任感和使命感。</w:t>
            </w:r>
          </w:p>
          <w:p>
            <w:pPr>
              <w:spacing w:line="300" w:lineRule="exact"/>
              <w:ind w:firstLine="465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主讲人：尹卓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著名军事专家 海军网络安全和信息化专家咨询委员会主任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14：00－17:00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专题讲座：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以“少年军校”为载体开展好国防教育活动</w:t>
            </w:r>
          </w:p>
          <w:p>
            <w:pPr>
              <w:spacing w:line="30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主讲人： 柯英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中国少先队工作学会副会长、原《辅导员》杂志总编兼社长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11月13日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（周二）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9：00－12：00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现场观摩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1.五华区外国语小学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2.盘龙区桃源小学</w:t>
            </w: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14：00－17：00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现场观摩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1.西山区书林第二小学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2.东陆基地</w:t>
            </w: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11月14日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（周三）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8：30－11:30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专题讲座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国防教育与少先队工作浅谈</w:t>
            </w:r>
          </w:p>
          <w:p>
            <w:pPr>
              <w:spacing w:line="30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主讲人： 栾丽华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首批全国少先队名师工作室带头人、云南省少先队总辅导员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14：00－17:30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实训活动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1.经验交流 2.辅导员沙龙 3.优秀活动案例展示</w:t>
            </w: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11月15日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（周四）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9：00－11:00</w:t>
            </w:r>
          </w:p>
        </w:tc>
        <w:tc>
          <w:tcPr>
            <w:tcW w:w="4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分享交流成果</w:t>
            </w:r>
          </w:p>
        </w:tc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11:10-11:40</w:t>
            </w:r>
          </w:p>
        </w:tc>
        <w:tc>
          <w:tcPr>
            <w:tcW w:w="4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结业式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下午</w:t>
            </w:r>
          </w:p>
        </w:tc>
        <w:tc>
          <w:tcPr>
            <w:tcW w:w="45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返程（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如当天没有合适班（车）次，次日返程）</w:t>
            </w: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F7C75"/>
    <w:rsid w:val="6B6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2018-09-21T02:33:00Z</dcterms:created>
  <dc:creator>缑芮</dc:creator>
  <cp:lastModifiedBy>缑芮</cp:lastModifiedBy>
  <dcterms:modified xsi:type="dcterms:W3CDTF">2018-09-21T02:36:22Z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