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240" w:lineRule="atLeast"/>
        <w:jc w:val="center"/>
        <w:rPr>
          <w:rFonts w:ascii="华文中宋" w:hAnsi="华文中宋" w:eastAsia="华文中宋" w:cs="仿宋_GB2312"/>
          <w:b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sz w:val="30"/>
          <w:szCs w:val="30"/>
        </w:rPr>
        <w:t>“阅读少年”采风改革开放40周年体验交流训练营</w:t>
      </w:r>
    </w:p>
    <w:bookmarkEnd w:id="0"/>
    <w:p>
      <w:pPr>
        <w:spacing w:line="240" w:lineRule="atLeast"/>
        <w:jc w:val="center"/>
        <w:rPr>
          <w:rFonts w:ascii="仿宋" w:hAnsi="仿宋" w:eastAsia="仿宋"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sz w:val="24"/>
        </w:rPr>
        <w:t>（</w:t>
      </w:r>
      <w:r>
        <w:rPr>
          <w:rFonts w:hint="eastAsia" w:ascii="仿宋" w:hAnsi="仿宋" w:eastAsia="仿宋"/>
          <w:b/>
          <w:sz w:val="24"/>
        </w:rPr>
        <w:t>北京）</w:t>
      </w:r>
      <w:r>
        <w:rPr>
          <w:rFonts w:hint="eastAsia" w:ascii="仿宋_GB2312" w:hAnsi="仿宋_GB2312" w:eastAsia="仿宋_GB2312" w:cs="仿宋_GB2312"/>
          <w:b/>
          <w:sz w:val="24"/>
        </w:rPr>
        <w:t>活动日程</w:t>
      </w:r>
    </w:p>
    <w:tbl>
      <w:tblPr>
        <w:tblStyle w:val="3"/>
        <w:tblW w:w="887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19"/>
        <w:gridCol w:w="637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时间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4"/>
              </w:rPr>
              <w:t>主题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ind w:firstLine="336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4"/>
              </w:rPr>
              <w:t>活动日程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第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天</w:t>
            </w:r>
          </w:p>
        </w:tc>
        <w:tc>
          <w:tcPr>
            <w:tcW w:w="18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4"/>
              </w:rPr>
              <w:t>采风北京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仿宋" w:hAnsi="仿宋" w:eastAsia="仿宋" w:cs="Helvetic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b/>
                <w:kern w:val="0"/>
                <w:sz w:val="24"/>
              </w:rPr>
              <w:t>营地破冰 技能培训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仿宋" w:hAnsi="仿宋" w:eastAsia="仿宋" w:cstheme="minorEastAsia"/>
                <w:kern w:val="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1．辅导员全天接站</w:t>
            </w:r>
          </w:p>
          <w:p>
            <w:pPr>
              <w:widowControl/>
              <w:wordWrap w:val="0"/>
              <w:spacing w:line="324" w:lineRule="atLeast"/>
              <w:jc w:val="left"/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2．在营地进行破冰活动，认识新伙伴；根据营员的兴趣与特长分为：</w:t>
            </w: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爱演</w:t>
            </w:r>
            <w:r>
              <w:rPr>
                <w:rFonts w:hint="eastAsia" w:ascii="仿宋" w:hAnsi="仿宋" w:eastAsia="仿宋" w:cs="Helvetica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喜说</w:t>
            </w:r>
            <w:r>
              <w:rPr>
                <w:rFonts w:hint="eastAsia" w:ascii="仿宋" w:hAnsi="仿宋" w:eastAsia="仿宋" w:cs="Helvetica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擅写</w:t>
            </w:r>
            <w:r>
              <w:rPr>
                <w:rFonts w:hint="eastAsia" w:ascii="仿宋" w:hAnsi="仿宋" w:eastAsia="仿宋" w:cs="Helvetica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乐采</w:t>
            </w:r>
            <w:r>
              <w:rPr>
                <w:rFonts w:hint="eastAsia" w:ascii="仿宋" w:hAnsi="仿宋" w:eastAsia="仿宋" w:cs="Helvetica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会编</w:t>
            </w:r>
            <w:r>
              <w:rPr>
                <w:rFonts w:hint="eastAsia" w:ascii="仿宋" w:hAnsi="仿宋" w:eastAsia="仿宋" w:cs="Helvetica"/>
                <w:kern w:val="0"/>
                <w:sz w:val="24"/>
              </w:rPr>
              <w:t>五个小组；成立小小编委会，确定采访任务和提纲，商讨编辑排版、学习新媒体应用</w:t>
            </w:r>
          </w:p>
          <w:p>
            <w:pPr>
              <w:widowControl/>
              <w:wordWrap w:val="0"/>
              <w:spacing w:line="324" w:lineRule="atLeast"/>
              <w:jc w:val="left"/>
              <w:rPr>
                <w:rFonts w:ascii="仿宋" w:hAnsi="仿宋" w:eastAsia="仿宋" w:cs="Helvetica"/>
                <w:kern w:val="0"/>
                <w:sz w:val="19"/>
                <w:szCs w:val="19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3．特邀资深媒体记者对营员进行采访、编稿等培训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第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天</w:t>
            </w:r>
          </w:p>
        </w:tc>
        <w:tc>
          <w:tcPr>
            <w:tcW w:w="18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4"/>
              </w:rPr>
              <w:t>你好，中国梦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Helvetic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走近传统文化 走进国家博物馆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1．开营仪式</w:t>
            </w:r>
          </w:p>
          <w:p>
            <w:pPr>
              <w:widowControl/>
              <w:wordWrap w:val="0"/>
              <w:spacing w:line="324" w:lineRule="atLeast"/>
              <w:jc w:val="left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2．国学书院和非遗传承体验学习,了解优秀传统文化</w:t>
            </w:r>
          </w:p>
          <w:p>
            <w:pPr>
              <w:widowControl/>
              <w:shd w:val="clear" w:color="auto" w:fill="FFFFFF"/>
              <w:jc w:val="left"/>
              <w:outlineLvl w:val="1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3．走进国家博物馆</w:t>
            </w: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4"/>
              </w:rPr>
              <w:t>——</w:t>
            </w: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中国梦开始的地方</w:t>
            </w:r>
          </w:p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3、观赏历时十年，全球上演了7000多场的《功夫传奇》，现场采访演职人员和外国观众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第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天</w:t>
            </w:r>
          </w:p>
        </w:tc>
        <w:tc>
          <w:tcPr>
            <w:tcW w:w="18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4"/>
              </w:rPr>
              <w:t>回首看过去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Helvetic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登上长城放飞梦想 参访国家级影视广播人才摇篮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theme="minorEastAsia"/>
                <w:kern w:val="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1．前往【居庸关长城】，和小伙伴一起征服长城</w:t>
            </w:r>
          </w:p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2．参访中国传媒大学</w:t>
            </w:r>
          </w:p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3．《听“亲历者”说--那些年,我们的故事》,走进什刹海老北京胡同的普通人家、采访市民生活,通过采访受访者自己亲历、亲见、亲闻，讲述他们与改革开放密切相连的点点滴滴，反映改革发展的方方面面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第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天</w:t>
            </w:r>
          </w:p>
        </w:tc>
        <w:tc>
          <w:tcPr>
            <w:tcW w:w="18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4"/>
              </w:rPr>
              <w:t>放眼看世界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Helvetic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拍摄国学微电影 走进人民网直播间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theme="minorEastAsia"/>
                <w:kern w:val="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1．探访明清时代的最高学府——孔庙国子监博物馆，欣赏“大成礼乐”，着汉服、坐蒲团、学经典、习礼仪，感受中国传统文化之美。拍摄微电影，用镜头留住这永恒的记忆，编辑一篇报道关于国学体验的报道</w:t>
            </w:r>
          </w:p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2．走进人民网直播间</w:t>
            </w:r>
          </w:p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3．带着自己的作品，参加闭营汇演，媒体大咖现场颁发“人民小记者”证书，和中央电视台少儿主持人同台主持演出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第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theme="minorEastAsia"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天</w:t>
            </w:r>
          </w:p>
        </w:tc>
        <w:tc>
          <w:tcPr>
            <w:tcW w:w="18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4"/>
              </w:rPr>
              <w:t>加油·我的祖国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Helvetic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b/>
                <w:kern w:val="0"/>
                <w:sz w:val="24"/>
              </w:rPr>
              <w:t>我爱北京天安门，走进故宫读历史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left"/>
              <w:rPr>
                <w:rFonts w:ascii="仿宋" w:hAnsi="仿宋" w:eastAsia="仿宋" w:cs="Helvetica"/>
                <w:kern w:val="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24" w:lineRule="atLeast"/>
              <w:jc w:val="center"/>
              <w:rPr>
                <w:rFonts w:ascii="仿宋" w:hAnsi="仿宋" w:eastAsia="仿宋" w:cs="Helvetica"/>
                <w:kern w:val="0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1．前往天安门广场，重温《开国大典》中华人民共和国成立的伟大历史画面</w:t>
            </w:r>
          </w:p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2．走进皇家宫殿建筑群故宫博物院，一览殿堂恢宏和精美馆藏文物，再次感悟“厉害了我的国”的澎湃心情</w:t>
            </w:r>
          </w:p>
          <w:p>
            <w:pPr>
              <w:rPr>
                <w:rFonts w:ascii="仿宋" w:hAnsi="仿宋" w:eastAsia="仿宋" w:cs="Helvetica"/>
                <w:kern w:val="0"/>
                <w:sz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</w:rPr>
              <w:t>3．午餐后返程，品尝美味的北京烤鸭，踏上回家的路程，再见北京，再见亲爱的小伙伴。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A383D"/>
    <w:rsid w:val="28FA38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2018-05-11T09:14:00Z</dcterms:created>
  <dc:creator>WangYunQi</dc:creator>
  <cp:lastModifiedBy>WangYunQi</cp:lastModifiedBy>
  <dcterms:modified xsi:type="dcterms:W3CDTF">2018-05-11T09:14:59Z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