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附件5：</w:t>
      </w:r>
    </w:p>
    <w:p>
      <w:pPr>
        <w:spacing w:line="240" w:lineRule="atLeast"/>
        <w:jc w:val="center"/>
        <w:rPr>
          <w:rFonts w:ascii="仿宋_GB2312" w:hAnsi="仿宋_GB2312" w:eastAsia="仿宋_GB2312" w:cs="仿宋_GB2312"/>
          <w:b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0"/>
          <w:szCs w:val="30"/>
        </w:rPr>
        <w:t>“阅读少年”采风改革开放40周年体验交流训练营报名表</w:t>
      </w:r>
    </w:p>
    <w:bookmarkEnd w:id="0"/>
    <w:tbl>
      <w:tblPr>
        <w:tblStyle w:val="3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557"/>
        <w:gridCol w:w="1020"/>
        <w:gridCol w:w="823"/>
        <w:gridCol w:w="37"/>
        <w:gridCol w:w="790"/>
        <w:gridCol w:w="307"/>
        <w:gridCol w:w="1276"/>
        <w:gridCol w:w="536"/>
        <w:gridCol w:w="18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学生姓名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性别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男□  女□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1寸电子照片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身份证号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民族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身高（cm）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体重（kg）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就读学校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班级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微 信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手机号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通讯地址</w:t>
            </w:r>
          </w:p>
        </w:tc>
        <w:tc>
          <w:tcPr>
            <w:tcW w:w="5810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带队老师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/>
                <w:szCs w:val="20"/>
              </w:rPr>
              <w:t>带队老师电话</w:t>
            </w:r>
          </w:p>
        </w:tc>
        <w:tc>
          <w:tcPr>
            <w:tcW w:w="15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09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参加线路（请勾选）</w:t>
            </w:r>
          </w:p>
        </w:tc>
        <w:tc>
          <w:tcPr>
            <w:tcW w:w="8219" w:type="dxa"/>
            <w:gridSpan w:val="9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北京营：□7月21-25日     □7月26-30日          □7月31-8月4日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青岛营：□7月11-15日     □7月15-7月19日      □7月19日-23日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深珠营：□7月16-20日     □7月23-27日          □8月6-10日</w:t>
            </w:r>
          </w:p>
          <w:p>
            <w:pPr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苏州营：□7月9-13日      □7月23-27日          □8月6-10日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食物过敏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无□   有□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过敏食物：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药物过敏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无□ 有□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过敏药物：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常规用药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无□   有□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常规用药：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其他说明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279" w:type="dxa"/>
          </w:tcPr>
          <w:p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亲属关系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姓名</w:t>
            </w:r>
          </w:p>
        </w:tc>
        <w:tc>
          <w:tcPr>
            <w:tcW w:w="2977" w:type="dxa"/>
            <w:gridSpan w:val="5"/>
          </w:tcPr>
          <w:p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工作单位</w:t>
            </w:r>
            <w:r>
              <w:rPr>
                <w:rFonts w:ascii="Times New Roman" w:hAnsi="Times New Roman"/>
                <w:b/>
                <w:szCs w:val="20"/>
              </w:rPr>
              <w:t>/</w:t>
            </w:r>
            <w:r>
              <w:rPr>
                <w:rFonts w:hint="eastAsia" w:ascii="Times New Roman" w:hAnsi="Times New Roman" w:cs="宋体"/>
                <w:b/>
                <w:szCs w:val="20"/>
              </w:rPr>
              <w:t>职务</w:t>
            </w:r>
          </w:p>
        </w:tc>
        <w:tc>
          <w:tcPr>
            <w:tcW w:w="1812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单位电话</w:t>
            </w:r>
          </w:p>
        </w:tc>
        <w:tc>
          <w:tcPr>
            <w:tcW w:w="1873" w:type="dxa"/>
          </w:tcPr>
          <w:p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hint="eastAsia" w:ascii="Times New Roman" w:hAnsi="Times New Roman" w:cs="宋体"/>
                <w:b/>
                <w:szCs w:val="20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父亲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0"/>
              </w:rPr>
            </w:pPr>
            <w:r>
              <w:rPr>
                <w:rFonts w:hint="eastAsia" w:ascii="Times New Roman" w:hAnsi="Times New Roman" w:cs="宋体"/>
                <w:szCs w:val="20"/>
              </w:rPr>
              <w:t>母亲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9498" w:type="dxa"/>
            <w:gridSpan w:val="10"/>
            <w:tcBorders>
              <w:bottom w:val="single" w:color="000000" w:sz="4" w:space="0"/>
            </w:tcBorders>
            <w:shd w:val="clear" w:color="auto" w:fill="E6E6E6"/>
          </w:tcPr>
          <w:p>
            <w:pPr>
              <w:ind w:firstLine="422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0"/>
              </w:rPr>
              <w:t>报名须知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4679" w:type="dxa"/>
            <w:gridSpan w:val="4"/>
            <w:shd w:val="clear" w:color="auto" w:fill="auto"/>
          </w:tcPr>
          <w:p>
            <w:pPr>
              <w:ind w:firstLine="361"/>
              <w:rPr>
                <w:rFonts w:ascii="宋体" w:hAnsi="宋体" w:cs="宋体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lightGray"/>
              </w:rPr>
              <w:t>1、食宿安排</w:t>
            </w:r>
          </w:p>
          <w:p>
            <w:pPr>
              <w:ind w:firstLine="422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1.1 活动期间有闭营展示活动，可自带服装和表演设备，营期提供营服2套（短袖），请另行准备2-3套换洗衣物。自备1件薄外套或防晒衣。</w:t>
            </w:r>
          </w:p>
          <w:p>
            <w:pPr>
              <w:ind w:firstLine="422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1.2 驻地备有纯净卫生的饮用水，一日供有3餐，食谱均由专业营养师配制，味美可口、营养丰富。</w:t>
            </w:r>
          </w:p>
          <w:p>
            <w:pPr>
              <w:ind w:firstLine="422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1.3住宿为三星级以上标准酒店，以2-3人一间房为标准，每间配有空调、衣柜等基础设施。</w:t>
            </w:r>
          </w:p>
          <w:p>
            <w:pPr>
              <w:ind w:firstLine="361"/>
              <w:rPr>
                <w:rFonts w:ascii="宋体" w:hAnsi="宋体" w:cs="宋体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lightGray"/>
              </w:rPr>
              <w:t>2、组织纪律</w:t>
            </w:r>
          </w:p>
          <w:p>
            <w:pPr>
              <w:ind w:firstLine="422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2.1 参营者在活动期间的一切行动需听从工作人员的指导，没有经过工作人员、老师同意的情况下不允许擅自行动。</w:t>
            </w:r>
          </w:p>
          <w:p>
            <w:pPr>
              <w:ind w:firstLine="422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2.2请参营者保管好照相机、摄像机、电脑、现金等贵重物品，如有丢失，主办方不承担任何责任。</w:t>
            </w:r>
          </w:p>
          <w:p>
            <w:pPr>
              <w:ind w:firstLine="422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2.3 为了保持整个活动的连贯性、完整性，无特殊原因，原则上不允许参营者请假离营。</w:t>
            </w:r>
          </w:p>
        </w:tc>
        <w:tc>
          <w:tcPr>
            <w:tcW w:w="4819" w:type="dxa"/>
            <w:gridSpan w:val="6"/>
            <w:shd w:val="clear" w:color="auto" w:fill="auto"/>
          </w:tcPr>
          <w:p>
            <w:pPr>
              <w:ind w:firstLine="361"/>
              <w:rPr>
                <w:rFonts w:ascii="宋体" w:hAnsi="宋体" w:cs="宋体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lightGray"/>
              </w:rPr>
              <w:t>3、保险</w:t>
            </w:r>
          </w:p>
          <w:p>
            <w:pPr>
              <w:ind w:firstLine="361"/>
              <w:rPr>
                <w:rFonts w:ascii="Times New Roman" w:hAnsi="Times New Roman" w:cs="宋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bCs/>
                <w:sz w:val="18"/>
                <w:szCs w:val="18"/>
              </w:rPr>
              <w:t>本次活动为每人都购买了意外伤害保险。</w:t>
            </w:r>
          </w:p>
          <w:p>
            <w:pPr>
              <w:ind w:firstLine="361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lightGray"/>
              </w:rPr>
              <w:t>4、退费条款</w:t>
            </w:r>
          </w:p>
          <w:p>
            <w:pPr>
              <w:spacing w:line="240" w:lineRule="atLeast"/>
              <w:ind w:left="320" w:hanging="320" w:hangingChars="1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4.1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因审查材料后主办方建议退出活动者，退还所有已交费用；活动开始前一周要求退出者，须扣</w:t>
            </w:r>
            <w:r>
              <w:rPr>
                <w:rFonts w:hint="eastAsia"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的费用作为已产生的服务费；活动开始后要求退出者，以活动剩余天数计，按平均</w:t>
            </w:r>
            <w:r>
              <w:rPr>
                <w:rFonts w:hint="eastAsia" w:ascii="Times New Roman" w:hAnsi="Times New Roman"/>
                <w:sz w:val="18"/>
                <w:szCs w:val="18"/>
              </w:rPr>
              <w:t>每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天的食宿标准退款；若因组织方原因导致活动未能开办，退还所有费用。</w:t>
            </w:r>
          </w:p>
          <w:p>
            <w:pPr>
              <w:spacing w:line="240" w:lineRule="atLeast"/>
              <w:ind w:left="320" w:hanging="320" w:hangingChars="1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因不可抗拒因素导致活动终止，不在退费之列。</w:t>
            </w:r>
          </w:p>
          <w:p>
            <w:pPr>
              <w:spacing w:line="240" w:lineRule="atLeast"/>
              <w:ind w:left="320" w:hanging="320" w:hangingChars="17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3 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在活动迟到或中途请假者，不在退费之列。</w:t>
            </w:r>
          </w:p>
          <w:p>
            <w:pPr>
              <w:ind w:firstLine="361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lightGray"/>
              </w:rPr>
              <w:t>5、声明</w:t>
            </w:r>
          </w:p>
          <w:p>
            <w:pPr>
              <w:ind w:left="320" w:hanging="320" w:hangingChars="178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5.1 本活动最终解释权归主办机构所有，如有变动，以主办机构最新公布的内容为准。</w:t>
            </w:r>
          </w:p>
          <w:p>
            <w:pPr>
              <w:ind w:firstLine="422"/>
              <w:rPr>
                <w:rFonts w:ascii="Times New Roman" w:hAnsi="Times New Roman" w:cs="宋体"/>
                <w:b/>
                <w:bCs/>
                <w:szCs w:val="20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5.2参营者家长必须完全同意以上条款全部内容并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签名</w:t>
            </w:r>
            <w:r>
              <w:rPr>
                <w:rFonts w:hint="eastAsia" w:ascii="宋体" w:hAnsi="宋体" w:cs="宋体"/>
                <w:sz w:val="18"/>
                <w:szCs w:val="18"/>
              </w:rPr>
              <w:t>报名方有效。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rPr>
                <w:rFonts w:ascii="宋体" w:hAnsi="宋体" w:cs="宋体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hint="eastAsia" w:ascii="Times New Roman" w:hAnsi="Times New Roman" w:cs="宋体"/>
                <w:szCs w:val="20"/>
              </w:rPr>
              <w:t>申请人（学生）签名：</w:t>
            </w:r>
            <w:r>
              <w:rPr>
                <w:rFonts w:ascii="Times New Roman" w:hAnsi="Times New Roman"/>
                <w:szCs w:val="20"/>
              </w:rPr>
              <w:t xml:space="preserve">_________  </w:t>
            </w:r>
            <w:r>
              <w:rPr>
                <w:rFonts w:hint="eastAsia" w:ascii="Times New Roman" w:hAnsi="Times New Roman" w:cs="宋体"/>
                <w:szCs w:val="20"/>
              </w:rPr>
              <w:t>家长</w:t>
            </w:r>
            <w:r>
              <w:rPr>
                <w:rFonts w:ascii="Times New Roman" w:hAnsi="Times New Roman"/>
                <w:szCs w:val="20"/>
              </w:rPr>
              <w:t>/</w:t>
            </w:r>
            <w:r>
              <w:rPr>
                <w:rFonts w:hint="eastAsia" w:ascii="Times New Roman" w:hAnsi="Times New Roman" w:cs="宋体"/>
                <w:szCs w:val="20"/>
              </w:rPr>
              <w:t>监护人签名：</w:t>
            </w:r>
            <w:r>
              <w:rPr>
                <w:rFonts w:ascii="Times New Roman" w:hAnsi="Times New Roman"/>
                <w:szCs w:val="20"/>
              </w:rPr>
              <w:t>___________</w:t>
            </w:r>
            <w:r>
              <w:rPr>
                <w:rFonts w:hint="eastAsia" w:ascii="Times New Roman" w:hAnsi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0"/>
              </w:rPr>
              <w:t>日期：</w:t>
            </w:r>
            <w:r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hint="eastAsia" w:ascii="Times New Roman" w:hAnsi="Times New Roman"/>
                <w:szCs w:val="20"/>
              </w:rPr>
              <w:t>8</w:t>
            </w:r>
            <w:r>
              <w:rPr>
                <w:rFonts w:hint="eastAsia" w:ascii="Times New Roman" w:hAnsi="Times New Roman" w:cs="宋体"/>
                <w:szCs w:val="20"/>
              </w:rPr>
              <w:t>年</w:t>
            </w:r>
            <w:r>
              <w:rPr>
                <w:rFonts w:ascii="Times New Roman" w:hAnsi="Times New Roman"/>
                <w:szCs w:val="20"/>
              </w:rPr>
              <w:t>_____</w:t>
            </w:r>
            <w:r>
              <w:rPr>
                <w:rFonts w:hint="eastAsia" w:ascii="Times New Roman" w:hAnsi="Times New Roman" w:cs="宋体"/>
                <w:szCs w:val="20"/>
              </w:rPr>
              <w:t>月</w:t>
            </w:r>
            <w:r>
              <w:rPr>
                <w:rFonts w:ascii="Times New Roman" w:hAnsi="Times New Roman"/>
                <w:szCs w:val="20"/>
              </w:rPr>
              <w:t>_____</w:t>
            </w:r>
            <w:r>
              <w:rPr>
                <w:rFonts w:hint="eastAsia" w:ascii="Times New Roman" w:hAnsi="Times New Roman" w:cs="宋体"/>
                <w:szCs w:val="20"/>
              </w:rPr>
              <w:t>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861DA"/>
    <w:rsid w:val="421861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2018-05-11T09:03:00Z</dcterms:created>
  <dc:creator>WangYunQi</dc:creator>
  <cp:lastModifiedBy>WangYunQi</cp:lastModifiedBy>
  <dcterms:modified xsi:type="dcterms:W3CDTF">2018-05-11T09:03:47Z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