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830" w:tblpY="2549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734"/>
        <w:gridCol w:w="1156"/>
        <w:gridCol w:w="1110"/>
        <w:gridCol w:w="765"/>
        <w:gridCol w:w="1020"/>
        <w:gridCol w:w="2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   话</w:t>
            </w:r>
          </w:p>
        </w:tc>
        <w:tc>
          <w:tcPr>
            <w:tcW w:w="258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</w:t>
            </w:r>
          </w:p>
        </w:tc>
        <w:tc>
          <w:tcPr>
            <w:tcW w:w="4372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学校名称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所在机构</w:t>
            </w:r>
          </w:p>
        </w:tc>
        <w:tc>
          <w:tcPr>
            <w:tcW w:w="4372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指导老师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    话</w:t>
            </w:r>
          </w:p>
        </w:tc>
        <w:tc>
          <w:tcPr>
            <w:tcW w:w="4372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7372" w:type="dxa"/>
            <w:gridSpan w:val="6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参赛作品</w:t>
            </w:r>
          </w:p>
        </w:tc>
        <w:tc>
          <w:tcPr>
            <w:tcW w:w="7372" w:type="dxa"/>
            <w:gridSpan w:val="6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522" w:type="dxa"/>
            <w:gridSpan w:val="7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请在所报的参赛项目及组别□中画</w:t>
            </w:r>
            <w:r>
              <w:rPr>
                <w:rFonts w:hint="default" w:ascii="Arial" w:hAnsi="Arial" w:cs="Arial"/>
                <w:vertAlign w:val="baseline"/>
                <w:lang w:val="en-US" w:eastAsia="zh-CN"/>
              </w:rPr>
              <w:t>√</w:t>
            </w:r>
            <w:r>
              <w:rPr>
                <w:rFonts w:hint="eastAsia" w:ascii="Arial" w:hAnsi="Arial" w:cs="Arial"/>
                <w:vertAlign w:val="baseline"/>
                <w:lang w:val="en-US" w:eastAsia="zh-CN"/>
              </w:rPr>
              <w:t>，在参赛形式（）填写人数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</w:trPr>
        <w:tc>
          <w:tcPr>
            <w:tcW w:w="1884" w:type="dxa"/>
            <w:gridSpan w:val="2"/>
            <w:tcBorders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snapToGrid w:val="0"/>
              <w:jc w:val="both"/>
              <mc:AlternateContent>
                <mc:Choice Requires="wpsCustomData">
                  <wpsCustomData:diagonalParaType/>
                </mc:Choice>
              </mc:AlternateContent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组别</w:t>
            </w:r>
          </w:p>
        </w:tc>
        <w:tc>
          <w:tcPr>
            <w:tcW w:w="6638" w:type="dxa"/>
            <w:gridSpan w:val="5"/>
            <w:tcBorders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幼儿组 □     少儿A组 □   少儿B组 □   少儿C组 □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少年A组 □   少年B组 □   青年组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150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参赛项目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诗歌散文</w:t>
            </w:r>
          </w:p>
        </w:tc>
        <w:tc>
          <w:tcPr>
            <w:tcW w:w="6638" w:type="dxa"/>
            <w:gridSpan w:val="5"/>
            <w:tcBorders/>
            <w:vAlign w:val="center"/>
          </w:tcPr>
          <w:p>
            <w:pPr>
              <w:jc w:val="left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儿童诗歌□  古诗□   论语□   散文□   杂文□     形式（  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150" w:type="dxa"/>
            <w:vMerge w:val="continue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小说故事</w:t>
            </w:r>
          </w:p>
        </w:tc>
        <w:tc>
          <w:tcPr>
            <w:tcW w:w="6638" w:type="dxa"/>
            <w:gridSpan w:val="5"/>
            <w:tcBorders/>
            <w:vAlign w:val="center"/>
          </w:tcPr>
          <w:p>
            <w:pPr>
              <w:jc w:val="left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寓言□      小说□   故事□                       形式（  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884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是否购买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指导用书</w:t>
            </w:r>
          </w:p>
        </w:tc>
        <w:tc>
          <w:tcPr>
            <w:tcW w:w="6638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第七届“曹灿杯”青少年朗诵展示活动报名表</w:t>
      </w:r>
    </w:p>
    <w:p>
      <w:pPr>
        <w:jc w:val="lef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备注：</w:t>
      </w:r>
    </w:p>
    <w:p>
      <w:pPr>
        <w:numPr>
          <w:ilvl w:val="0"/>
          <w:numId w:val="1"/>
        </w:num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组别分类：幼儿组（学龄前儿童）、少儿A组（1-2年级）、少儿B组（3-4年级）、少儿C组（5-6年级）、少年A组（初中）、少年B组（高中）、青年组（18至35岁）。</w:t>
      </w:r>
    </w:p>
    <w:p>
      <w:pPr>
        <w:numPr>
          <w:ilvl w:val="0"/>
          <w:numId w:val="1"/>
        </w:numPr>
        <w:ind w:firstLine="420" w:firstLineChars="200"/>
        <w:jc w:val="left"/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本活动本着选手自愿报名参加的原则。在赛前一个星期内，因个人原因不能按时参加的选手，视为自动放弃，所交费用一律不予返还。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A8B509"/>
    <w:multiLevelType w:val="singleLevel"/>
    <w:tmpl w:val="C2A8B50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7E502A"/>
    <w:rsid w:val="3C7E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2021-03-25T06:45:00Z</dcterms:created>
  <dc:creator>Administrator</dc:creator>
  <cp:lastModifiedBy>Administrator</cp:lastModifiedBy>
  <dcterms:modified xsi:type="dcterms:W3CDTF">2021-03-25T07:21:47Z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