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DF" w:rsidRDefault="00BA0428">
      <w:pPr>
        <w:rPr>
          <w:rFonts w:ascii="宋体" w:hAnsi="宋体" w:cs="宋体"/>
          <w:b/>
          <w:color w:val="FF0000"/>
          <w:spacing w:val="-40"/>
          <w:w w:val="89"/>
          <w:sz w:val="70"/>
          <w:szCs w:val="30"/>
        </w:rPr>
      </w:pPr>
      <w:r>
        <w:rPr>
          <w:rFonts w:ascii="宋体" w:hAnsi="宋体" w:cs="宋体" w:hint="eastAsia"/>
          <w:b/>
          <w:color w:val="FF0000"/>
          <w:spacing w:val="-40"/>
          <w:w w:val="89"/>
          <w:sz w:val="70"/>
          <w:szCs w:val="30"/>
        </w:rPr>
        <w:t>嘉兴市教育局艺术教育委员会文件</w:t>
      </w:r>
    </w:p>
    <w:p w:rsidR="00442ADF" w:rsidRDefault="00442ADF">
      <w:pPr>
        <w:pStyle w:val="a5"/>
        <w:spacing w:line="460" w:lineRule="exact"/>
        <w:rPr>
          <w:sz w:val="36"/>
          <w:szCs w:val="36"/>
        </w:rPr>
      </w:pPr>
    </w:p>
    <w:p w:rsidR="00442ADF" w:rsidRDefault="00BA0428">
      <w:pPr>
        <w:pStyle w:val="a5"/>
        <w:spacing w:line="460" w:lineRule="exact"/>
        <w:jc w:val="center"/>
        <w:rPr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嘉教艺委</w:t>
      </w:r>
      <w:r>
        <w:rPr>
          <w:rFonts w:ascii="仿宋_GB2312" w:eastAsia="仿宋_GB2312" w:hAnsi="宋体" w:hint="eastAsia"/>
          <w:bCs/>
          <w:sz w:val="32"/>
          <w:szCs w:val="32"/>
        </w:rPr>
        <w:t>〔</w:t>
      </w:r>
      <w:r w:rsidR="00D05185">
        <w:rPr>
          <w:rFonts w:ascii="仿宋_GB2312" w:eastAsia="仿宋_GB2312" w:hint="eastAsia"/>
          <w:bCs/>
          <w:sz w:val="32"/>
          <w:szCs w:val="32"/>
        </w:rPr>
        <w:t>2019</w:t>
      </w:r>
      <w:r>
        <w:rPr>
          <w:rFonts w:ascii="仿宋_GB2312" w:eastAsia="仿宋_GB2312" w:hAnsi="宋体" w:hint="eastAsia"/>
          <w:bCs/>
          <w:sz w:val="32"/>
          <w:szCs w:val="32"/>
        </w:rPr>
        <w:t>〕</w:t>
      </w:r>
      <w:r w:rsidR="00D05185"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</w:p>
    <w:p w:rsidR="00442ADF" w:rsidRDefault="00442ADF">
      <w:pPr>
        <w:pStyle w:val="a5"/>
        <w:spacing w:line="460" w:lineRule="exact"/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36" w:space="0" w:color="FF0000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8364"/>
      </w:tblGrid>
      <w:tr w:rsidR="00442ADF" w:rsidTr="00D05185">
        <w:trPr>
          <w:trHeight w:val="100"/>
        </w:trPr>
        <w:tc>
          <w:tcPr>
            <w:tcW w:w="8364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442ADF" w:rsidRDefault="00442ADF">
            <w:pPr>
              <w:pStyle w:val="a5"/>
              <w:rPr>
                <w:sz w:val="36"/>
                <w:szCs w:val="36"/>
              </w:rPr>
            </w:pPr>
          </w:p>
        </w:tc>
      </w:tr>
    </w:tbl>
    <w:p w:rsidR="00442ADF" w:rsidRPr="00D05185" w:rsidRDefault="00BA0428">
      <w:pPr>
        <w:spacing w:line="600" w:lineRule="exact"/>
        <w:jc w:val="center"/>
        <w:rPr>
          <w:rFonts w:ascii="方正小标宋简体" w:eastAsia="方正小标宋简体" w:hAnsi="黑体" w:hint="eastAsia"/>
          <w:bCs/>
          <w:sz w:val="36"/>
          <w:szCs w:val="36"/>
        </w:rPr>
      </w:pPr>
      <w:r w:rsidRPr="00D05185">
        <w:rPr>
          <w:rFonts w:ascii="方正小标宋简体" w:eastAsia="方正小标宋简体" w:hAnsi="黑体" w:hint="eastAsia"/>
          <w:bCs/>
          <w:sz w:val="44"/>
          <w:szCs w:val="36"/>
        </w:rPr>
        <w:t>关于做好2</w:t>
      </w:r>
      <w:r w:rsidR="000F2663" w:rsidRPr="00D05185">
        <w:rPr>
          <w:rFonts w:ascii="方正小标宋简体" w:eastAsia="方正小标宋简体" w:hAnsi="黑体" w:hint="eastAsia"/>
          <w:bCs/>
          <w:sz w:val="44"/>
          <w:szCs w:val="36"/>
        </w:rPr>
        <w:t>020</w:t>
      </w:r>
      <w:r w:rsidRPr="00D05185">
        <w:rPr>
          <w:rFonts w:ascii="方正小标宋简体" w:eastAsia="方正小标宋简体" w:hAnsi="黑体" w:hint="eastAsia"/>
          <w:bCs/>
          <w:sz w:val="44"/>
          <w:szCs w:val="36"/>
        </w:rPr>
        <w:t>年嘉兴市学生艺术特长水平测试有关工作的通知</w:t>
      </w:r>
    </w:p>
    <w:p w:rsidR="00793ED6" w:rsidRDefault="00793ED6" w:rsidP="00793ED6">
      <w:pPr>
        <w:adjustRightInd w:val="0"/>
        <w:snapToGrid w:val="0"/>
        <w:spacing w:line="560" w:lineRule="exact"/>
        <w:rPr>
          <w:rFonts w:ascii="仿宋_GB2312" w:eastAsia="仿宋_GB2312" w:hAnsi="宋体" w:cs="仿宋_GB2312"/>
          <w:sz w:val="32"/>
          <w:szCs w:val="32"/>
        </w:rPr>
      </w:pPr>
    </w:p>
    <w:p w:rsidR="00442ADF" w:rsidRPr="00793ED6" w:rsidRDefault="00FD09C7" w:rsidP="00793ED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cs="仿宋_GB2312" w:hint="eastAsia"/>
          <w:sz w:val="32"/>
          <w:szCs w:val="32"/>
        </w:rPr>
        <w:t>各县（市、区）教育（体育）局、经开区教文体局、港区社发局，市属各学校：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按照省教育厅艺术教育委员会《关于印发浙江省学生艺术特长水平测试工作细则的通知》精神，结合我市实际，经研究决定对2</w:t>
      </w:r>
      <w:r w:rsidR="00FD09C7" w:rsidRPr="00793ED6">
        <w:rPr>
          <w:rFonts w:ascii="仿宋_GB2312" w:eastAsia="仿宋_GB2312" w:hAnsi="宋体" w:hint="eastAsia"/>
          <w:sz w:val="32"/>
          <w:szCs w:val="32"/>
        </w:rPr>
        <w:t>020</w:t>
      </w:r>
      <w:r w:rsidRPr="00793ED6">
        <w:rPr>
          <w:rFonts w:ascii="仿宋_GB2312" w:eastAsia="仿宋_GB2312" w:hAnsi="宋体" w:hint="eastAsia"/>
          <w:sz w:val="32"/>
          <w:szCs w:val="32"/>
        </w:rPr>
        <w:t>年嘉兴市学生艺术特长水平测试工作提出如下意见：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93ED6">
        <w:rPr>
          <w:rFonts w:ascii="黑体" w:eastAsia="黑体" w:hAnsi="黑体" w:hint="eastAsia"/>
          <w:sz w:val="32"/>
          <w:szCs w:val="32"/>
        </w:rPr>
        <w:t>一、学生艺术特长水平测试设置的项目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根据省教育厅艺教委的要求，学生艺术特长水平B级和小B级测试将按照《浙江省学生艺术特长水平测试标准》（2013年版）中的项目全部开设，并按相近项目类别合并进行测试。</w:t>
      </w:r>
      <w:bookmarkStart w:id="0" w:name="_GoBack"/>
      <w:bookmarkEnd w:id="0"/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195" w:firstLine="624"/>
        <w:rPr>
          <w:rFonts w:ascii="黑体" w:eastAsia="黑体" w:hAnsi="黑体"/>
          <w:sz w:val="32"/>
          <w:szCs w:val="32"/>
        </w:rPr>
      </w:pPr>
      <w:r w:rsidRPr="00793ED6">
        <w:rPr>
          <w:rFonts w:ascii="黑体" w:eastAsia="黑体" w:hAnsi="黑体" w:hint="eastAsia"/>
          <w:sz w:val="32"/>
          <w:szCs w:val="32"/>
        </w:rPr>
        <w:t>二、报名方法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学生艺术特长水平B级和小B级测试采用全部网上报名方式（报名网址：</w:t>
      </w:r>
      <w:hyperlink r:id="rId7" w:history="1">
        <w:r w:rsidR="00736956" w:rsidRPr="00793ED6">
          <w:rPr>
            <w:rStyle w:val="a6"/>
            <w:rFonts w:ascii="仿宋_GB2312" w:eastAsia="仿宋_GB2312" w:hAnsi="宋体" w:hint="eastAsia"/>
            <w:color w:val="auto"/>
            <w:sz w:val="32"/>
            <w:szCs w:val="32"/>
          </w:rPr>
          <w:t>http://jxkj.qsng.cn/</w:t>
        </w:r>
      </w:hyperlink>
      <w:r w:rsidRPr="00793ED6">
        <w:rPr>
          <w:rFonts w:ascii="仿宋_GB2312" w:eastAsia="仿宋_GB2312" w:hAnsi="宋体" w:hint="eastAsia"/>
          <w:sz w:val="32"/>
          <w:szCs w:val="32"/>
        </w:rPr>
        <w:t>）</w:t>
      </w:r>
      <w:r w:rsidR="00721853">
        <w:rPr>
          <w:rFonts w:ascii="仿宋_GB2312" w:eastAsia="仿宋_GB2312" w:hAnsi="宋体" w:hint="eastAsia"/>
          <w:sz w:val="32"/>
          <w:szCs w:val="32"/>
        </w:rPr>
        <w:t>。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185" w:firstLine="592"/>
        <w:rPr>
          <w:rFonts w:ascii="仿宋_GB2312" w:eastAsia="仿宋_GB2312" w:hAnsi="宋体"/>
          <w:sz w:val="32"/>
          <w:szCs w:val="32"/>
        </w:rPr>
      </w:pPr>
      <w:r w:rsidRPr="00210186">
        <w:rPr>
          <w:rFonts w:ascii="仿宋_GB2312" w:eastAsia="仿宋_GB2312" w:hAnsi="宋体" w:hint="eastAsia"/>
          <w:sz w:val="32"/>
          <w:szCs w:val="32"/>
        </w:rPr>
        <w:t>报名时间为</w:t>
      </w:r>
      <w:r w:rsidR="00227C2C" w:rsidRPr="00210186">
        <w:rPr>
          <w:rFonts w:ascii="仿宋_GB2312" w:eastAsia="仿宋_GB2312" w:hAnsi="宋体" w:hint="eastAsia"/>
          <w:sz w:val="32"/>
          <w:szCs w:val="32"/>
        </w:rPr>
        <w:t>2020</w:t>
      </w:r>
      <w:r w:rsidRPr="00210186">
        <w:rPr>
          <w:rFonts w:ascii="仿宋_GB2312" w:eastAsia="仿宋_GB2312" w:hAnsi="宋体" w:hint="eastAsia"/>
          <w:sz w:val="32"/>
          <w:szCs w:val="32"/>
        </w:rPr>
        <w:t>年1月1日—1月20日，逾期不再受理。报名费为B级180元、小B级150元（浙价费〔</w:t>
      </w:r>
      <w:r w:rsidRPr="00793ED6">
        <w:rPr>
          <w:rFonts w:ascii="仿宋_GB2312" w:eastAsia="仿宋_GB2312" w:hAnsi="宋体" w:hint="eastAsia"/>
          <w:color w:val="000000" w:themeColor="text1"/>
          <w:sz w:val="32"/>
          <w:szCs w:val="32"/>
        </w:rPr>
        <w:t>2014〕</w:t>
      </w:r>
      <w:r w:rsidRPr="00793ED6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246号），网上报名采用网上支付宝支付方式</w:t>
      </w:r>
      <w:r w:rsidRPr="00793ED6">
        <w:rPr>
          <w:rFonts w:ascii="仿宋_GB2312" w:eastAsia="仿宋_GB2312" w:hAnsi="宋体" w:hint="eastAsia"/>
          <w:sz w:val="32"/>
          <w:szCs w:val="32"/>
        </w:rPr>
        <w:t>，报名确认以网上支付为最终确认，具体操作办法请查看报名网站上的相关说明。</w:t>
      </w:r>
    </w:p>
    <w:p w:rsidR="00442ADF" w:rsidRPr="00793ED6" w:rsidRDefault="00227C2C" w:rsidP="00793ED6">
      <w:pPr>
        <w:adjustRightInd w:val="0"/>
        <w:snapToGrid w:val="0"/>
        <w:spacing w:line="560" w:lineRule="exact"/>
        <w:ind w:firstLineChars="185" w:firstLine="592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2020</w:t>
      </w:r>
      <w:r w:rsidR="00BA0428" w:rsidRPr="00793ED6">
        <w:rPr>
          <w:rFonts w:ascii="仿宋_GB2312" w:eastAsia="仿宋_GB2312" w:hAnsi="宋体" w:hint="eastAsia"/>
          <w:sz w:val="32"/>
          <w:szCs w:val="32"/>
        </w:rPr>
        <w:t>年3月</w:t>
      </w:r>
      <w:r w:rsidR="00793ED6" w:rsidRPr="00793ED6">
        <w:rPr>
          <w:rFonts w:ascii="仿宋_GB2312" w:eastAsia="仿宋_GB2312" w:hAnsi="宋体" w:hint="eastAsia"/>
          <w:sz w:val="32"/>
          <w:szCs w:val="32"/>
        </w:rPr>
        <w:t>14</w:t>
      </w:r>
      <w:r w:rsidR="00BA0428" w:rsidRPr="00793ED6">
        <w:rPr>
          <w:rFonts w:ascii="仿宋_GB2312" w:eastAsia="仿宋_GB2312" w:hAnsi="宋体" w:hint="eastAsia"/>
          <w:sz w:val="32"/>
          <w:szCs w:val="32"/>
        </w:rPr>
        <w:t>日、</w:t>
      </w:r>
      <w:r w:rsidR="00793ED6" w:rsidRPr="00793ED6">
        <w:rPr>
          <w:rFonts w:ascii="仿宋_GB2312" w:eastAsia="仿宋_GB2312" w:hAnsi="宋体" w:hint="eastAsia"/>
          <w:sz w:val="32"/>
          <w:szCs w:val="32"/>
        </w:rPr>
        <w:t>15</w:t>
      </w:r>
      <w:r w:rsidR="00BA0428" w:rsidRPr="00793ED6">
        <w:rPr>
          <w:rFonts w:ascii="仿宋_GB2312" w:eastAsia="仿宋_GB2312" w:hAnsi="宋体" w:hint="eastAsia"/>
          <w:sz w:val="32"/>
          <w:szCs w:val="32"/>
        </w:rPr>
        <w:t>日到嘉兴市青少年宫大厅领取准测证（嘉兴市禾兴北路125号），并递交考生本人2寸证件照3张（背面标注考试项目和姓名）。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学生艺术特长水平测试B级、小B级定于同一测试时间，考生须根据各自实际情况只能选择参加B级或小B级的一个项目测试。报名后一经确认不得更改测试项目，自行退出测试的学生不退报名测试费。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195" w:firstLine="624"/>
        <w:rPr>
          <w:rFonts w:ascii="黑体" w:eastAsia="黑体" w:hAnsi="黑体"/>
          <w:sz w:val="32"/>
          <w:szCs w:val="32"/>
        </w:rPr>
      </w:pPr>
      <w:r w:rsidRPr="00793ED6">
        <w:rPr>
          <w:rFonts w:ascii="黑体" w:eastAsia="黑体" w:hAnsi="黑体" w:hint="eastAsia"/>
          <w:sz w:val="32"/>
          <w:szCs w:val="32"/>
        </w:rPr>
        <w:t>三、测试时间和地点</w:t>
      </w:r>
    </w:p>
    <w:p w:rsidR="00442ADF" w:rsidRPr="00210186" w:rsidRDefault="00BA0428" w:rsidP="00793ED6">
      <w:pPr>
        <w:adjustRightInd w:val="0"/>
        <w:snapToGrid w:val="0"/>
        <w:spacing w:line="56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测试将于</w:t>
      </w:r>
      <w:r w:rsidR="00227C2C" w:rsidRPr="00793ED6">
        <w:rPr>
          <w:rFonts w:ascii="仿宋_GB2312" w:eastAsia="仿宋_GB2312" w:hAnsi="宋体" w:hint="eastAsia"/>
          <w:sz w:val="32"/>
          <w:szCs w:val="32"/>
        </w:rPr>
        <w:t>2020</w:t>
      </w:r>
      <w:r w:rsidRPr="00793ED6">
        <w:rPr>
          <w:rFonts w:ascii="仿宋_GB2312" w:eastAsia="仿宋_GB2312" w:hAnsi="宋体" w:hint="eastAsia"/>
          <w:sz w:val="32"/>
          <w:szCs w:val="32"/>
        </w:rPr>
        <w:t>年3月</w:t>
      </w:r>
      <w:r w:rsidR="00BD2282" w:rsidRPr="00793ED6">
        <w:rPr>
          <w:rFonts w:ascii="仿宋_GB2312" w:eastAsia="仿宋_GB2312" w:hAnsi="宋体" w:hint="eastAsia"/>
          <w:sz w:val="32"/>
          <w:szCs w:val="32"/>
        </w:rPr>
        <w:t>28</w:t>
      </w:r>
      <w:r w:rsidRPr="00793ED6">
        <w:rPr>
          <w:rFonts w:ascii="仿宋_GB2312" w:eastAsia="仿宋_GB2312" w:hAnsi="宋体" w:hint="eastAsia"/>
          <w:sz w:val="32"/>
          <w:szCs w:val="32"/>
        </w:rPr>
        <w:t>日（周六）进行，</w:t>
      </w:r>
      <w:r w:rsidR="009744E4" w:rsidRPr="00793ED6">
        <w:rPr>
          <w:rFonts w:ascii="仿宋_GB2312" w:eastAsia="仿宋_GB2312" w:hAnsi="宋体" w:hint="eastAsia"/>
          <w:sz w:val="32"/>
          <w:szCs w:val="32"/>
        </w:rPr>
        <w:t>报名人数较多则延长至3月29日（周日），</w:t>
      </w:r>
      <w:r w:rsidRPr="00793ED6">
        <w:rPr>
          <w:rFonts w:ascii="仿宋_GB2312" w:eastAsia="仿宋_GB2312" w:hAnsi="宋体" w:hint="eastAsia"/>
          <w:sz w:val="32"/>
          <w:szCs w:val="32"/>
        </w:rPr>
        <w:t>具体时间、注意事项等安排详见准测证。测试地点在嘉兴市青少年宫（嘉兴市禾兴北路125号）。音乐类大件乐器将由试场</w:t>
      </w:r>
      <w:r w:rsidRPr="00210186">
        <w:rPr>
          <w:rFonts w:ascii="仿宋_GB2312" w:eastAsia="仿宋_GB2312" w:hAnsi="宋体" w:hint="eastAsia"/>
          <w:sz w:val="32"/>
          <w:szCs w:val="32"/>
        </w:rPr>
        <w:t>统一提供（咨询电话：82201767）。</w:t>
      </w:r>
    </w:p>
    <w:p w:rsidR="000C05ED" w:rsidRPr="00793ED6" w:rsidRDefault="00BA0428" w:rsidP="00793ED6">
      <w:pPr>
        <w:adjustRightInd w:val="0"/>
        <w:snapToGrid w:val="0"/>
        <w:spacing w:line="560" w:lineRule="exact"/>
        <w:ind w:leftChars="271" w:left="569" w:firstLineChars="5" w:firstLine="16"/>
        <w:rPr>
          <w:rFonts w:ascii="黑体" w:eastAsia="黑体" w:hAnsi="黑体"/>
          <w:sz w:val="32"/>
          <w:szCs w:val="32"/>
        </w:rPr>
      </w:pPr>
      <w:r w:rsidRPr="00793ED6">
        <w:rPr>
          <w:rFonts w:ascii="黑体" w:eastAsia="黑体" w:hAnsi="黑体" w:hint="eastAsia"/>
          <w:sz w:val="32"/>
          <w:szCs w:val="32"/>
        </w:rPr>
        <w:t>四、测试项目和标准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leftChars="271" w:left="569" w:firstLineChars="5" w:firstLine="16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测试项目和标准按《浙江省学生艺术特长水平测试标准》</w:t>
      </w:r>
    </w:p>
    <w:p w:rsidR="00442ADF" w:rsidRPr="00793ED6" w:rsidRDefault="00BA0428" w:rsidP="00793ED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（2013年版）执行，具体见附件，也可在浙江省学校体育卫生艺术国防教育网公告公示栏查询。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93ED6">
        <w:rPr>
          <w:rFonts w:ascii="黑体" w:eastAsia="黑体" w:hAnsi="黑体" w:hint="eastAsia"/>
          <w:sz w:val="32"/>
          <w:szCs w:val="32"/>
        </w:rPr>
        <w:t>五、计分办法和合格标准</w:t>
      </w:r>
    </w:p>
    <w:p w:rsidR="00442ADF" w:rsidRPr="00D05185" w:rsidRDefault="00BA0428" w:rsidP="00793ED6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 w:rsidRPr="00D05185">
        <w:rPr>
          <w:rFonts w:ascii="楷体_GB2312" w:eastAsia="楷体_GB2312" w:hAnsi="宋体" w:hint="eastAsia"/>
          <w:sz w:val="32"/>
          <w:szCs w:val="32"/>
        </w:rPr>
        <w:t>（一）计分办法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主项：按100分计入总分。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副项（基本技能）：按100分计入总分。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lastRenderedPageBreak/>
        <w:t>基础知识：按100分计入总分。</w:t>
      </w:r>
    </w:p>
    <w:p w:rsidR="00442ADF" w:rsidRPr="00D05185" w:rsidRDefault="00BA0428" w:rsidP="00793ED6">
      <w:pPr>
        <w:adjustRightInd w:val="0"/>
        <w:snapToGrid w:val="0"/>
        <w:spacing w:line="560" w:lineRule="exact"/>
        <w:ind w:firstLine="600"/>
        <w:rPr>
          <w:rFonts w:ascii="楷体_GB2312" w:eastAsia="楷体_GB2312" w:hAnsi="宋体" w:hint="eastAsia"/>
          <w:sz w:val="32"/>
          <w:szCs w:val="32"/>
        </w:rPr>
      </w:pPr>
      <w:r w:rsidRPr="00D05185">
        <w:rPr>
          <w:rFonts w:ascii="楷体_GB2312" w:eastAsia="楷体_GB2312" w:hAnsi="宋体" w:hint="eastAsia"/>
          <w:sz w:val="32"/>
          <w:szCs w:val="32"/>
        </w:rPr>
        <w:t>（二）合格标准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1.B级项目合格成绩：主项达到85分、同时副项和基础知识两项合计需达到140分以上（含140分）者为合格。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2.小B级项目合格成绩：主项达到80分、基本技能达到65分。</w:t>
      </w:r>
    </w:p>
    <w:p w:rsidR="00442ADF" w:rsidRPr="00793ED6" w:rsidRDefault="00BA0428" w:rsidP="00793ED6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93ED6">
        <w:rPr>
          <w:rFonts w:ascii="黑体" w:eastAsia="黑体" w:hAnsi="黑体" w:hint="eastAsia"/>
          <w:sz w:val="32"/>
          <w:szCs w:val="32"/>
        </w:rPr>
        <w:t xml:space="preserve">    六、成绩公布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测试成绩可在嘉兴教育网</w:t>
      </w:r>
      <w:r w:rsidR="008D1266" w:rsidRPr="00793ED6">
        <w:rPr>
          <w:rFonts w:ascii="仿宋_GB2312" w:eastAsia="仿宋_GB2312" w:hAnsi="宋体" w:hint="eastAsia"/>
          <w:sz w:val="32"/>
          <w:szCs w:val="32"/>
        </w:rPr>
        <w:t>（http://www.jxedu.net.cn/）最新公告栏目下</w:t>
      </w:r>
      <w:r w:rsidRPr="00793ED6">
        <w:rPr>
          <w:rFonts w:ascii="仿宋_GB2312" w:eastAsia="仿宋_GB2312" w:hAnsi="宋体" w:hint="eastAsia"/>
          <w:sz w:val="32"/>
          <w:szCs w:val="32"/>
        </w:rPr>
        <w:t>查询。合格名单将于测试3周后发文公布，可查看嘉兴教育网或者嘉兴市青少年宫网站。合格证书将由省教育厅艺术教育委员会制定</w:t>
      </w:r>
      <w:r w:rsidR="00E019A5" w:rsidRPr="00793ED6">
        <w:rPr>
          <w:rFonts w:ascii="仿宋_GB2312" w:eastAsia="仿宋_GB2312" w:hAnsi="宋体" w:hint="eastAsia"/>
          <w:sz w:val="32"/>
          <w:szCs w:val="32"/>
        </w:rPr>
        <w:t>，</w:t>
      </w:r>
      <w:r w:rsidRPr="00793ED6">
        <w:rPr>
          <w:rFonts w:ascii="仿宋_GB2312" w:eastAsia="仿宋_GB2312" w:hAnsi="宋体" w:hint="eastAsia"/>
          <w:sz w:val="32"/>
          <w:szCs w:val="32"/>
        </w:rPr>
        <w:t>嘉兴市青少年宫下发。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793ED6">
        <w:rPr>
          <w:rFonts w:ascii="黑体" w:eastAsia="黑体" w:hAnsi="黑体" w:hint="eastAsia"/>
          <w:sz w:val="32"/>
          <w:szCs w:val="32"/>
        </w:rPr>
        <w:t>七、咨询电话</w:t>
      </w:r>
    </w:p>
    <w:p w:rsidR="00442ADF" w:rsidRPr="00210186" w:rsidRDefault="00BA0428" w:rsidP="00793ED6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210186">
        <w:rPr>
          <w:rFonts w:ascii="仿宋_GB2312" w:eastAsia="仿宋_GB2312" w:hAnsi="宋体" w:hint="eastAsia"/>
          <w:sz w:val="32"/>
          <w:szCs w:val="32"/>
        </w:rPr>
        <w:t>嘉兴市青少年宫艺术部</w:t>
      </w:r>
      <w:r w:rsidR="00793ED6" w:rsidRPr="00210186">
        <w:rPr>
          <w:rFonts w:ascii="仿宋_GB2312" w:eastAsia="仿宋_GB2312" w:hAnsi="宋体" w:hint="eastAsia"/>
          <w:sz w:val="32"/>
          <w:szCs w:val="32"/>
        </w:rPr>
        <w:t>:</w:t>
      </w:r>
      <w:r w:rsidRPr="00210186">
        <w:rPr>
          <w:rFonts w:ascii="仿宋_GB2312" w:eastAsia="仿宋_GB2312" w:hAnsi="宋体" w:hint="eastAsia"/>
          <w:sz w:val="32"/>
          <w:szCs w:val="32"/>
        </w:rPr>
        <w:t>82207393</w:t>
      </w:r>
      <w:r w:rsidR="00793ED6" w:rsidRPr="00210186">
        <w:rPr>
          <w:rFonts w:ascii="仿宋_GB2312" w:eastAsia="仿宋_GB2312" w:hAnsi="宋体" w:hint="eastAsia"/>
          <w:sz w:val="32"/>
          <w:szCs w:val="32"/>
        </w:rPr>
        <w:t>、</w:t>
      </w:r>
      <w:r w:rsidRPr="00210186">
        <w:rPr>
          <w:rFonts w:ascii="仿宋_GB2312" w:eastAsia="仿宋_GB2312" w:hAnsi="宋体" w:hint="eastAsia"/>
          <w:sz w:val="32"/>
          <w:szCs w:val="32"/>
        </w:rPr>
        <w:t>82201767</w:t>
      </w:r>
      <w:r w:rsidR="00793ED6" w:rsidRPr="00210186">
        <w:rPr>
          <w:rFonts w:ascii="仿宋_GB2312" w:eastAsia="仿宋_GB2312" w:hAnsi="宋体" w:hint="eastAsia"/>
          <w:sz w:val="32"/>
          <w:szCs w:val="32"/>
        </w:rPr>
        <w:t>。</w:t>
      </w:r>
      <w:r w:rsidRPr="00210186">
        <w:rPr>
          <w:rFonts w:ascii="仿宋_GB2312" w:eastAsia="仿宋_GB2312" w:hAnsi="宋体" w:hint="eastAsia"/>
          <w:sz w:val="32"/>
          <w:szCs w:val="32"/>
        </w:rPr>
        <w:t>（电话咨询时间周三至周日上午8：30—11：30，下午13：30—16：30）</w:t>
      </w:r>
    </w:p>
    <w:p w:rsidR="00442ADF" w:rsidRPr="00793ED6" w:rsidRDefault="00793ED6" w:rsidP="00793ED6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210186">
        <w:rPr>
          <w:rFonts w:ascii="黑体" w:eastAsia="黑体" w:hAnsi="黑体" w:hint="eastAsia"/>
          <w:sz w:val="32"/>
          <w:szCs w:val="32"/>
        </w:rPr>
        <w:t>八、</w:t>
      </w:r>
      <w:r>
        <w:rPr>
          <w:rFonts w:ascii="黑体" w:eastAsia="黑体" w:hAnsi="黑体" w:hint="eastAsia"/>
          <w:sz w:val="32"/>
          <w:szCs w:val="32"/>
        </w:rPr>
        <w:t>有关要求</w:t>
      </w:r>
    </w:p>
    <w:p w:rsidR="00442ADF" w:rsidRPr="00793ED6" w:rsidRDefault="00BA0428" w:rsidP="00793ED6">
      <w:pPr>
        <w:adjustRightInd w:val="0"/>
        <w:snapToGrid w:val="0"/>
        <w:spacing w:line="560" w:lineRule="exact"/>
        <w:ind w:firstLineChars="198" w:firstLine="634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>请各县（市、区）将本通知及时传达至教研部门和各学校，并要求学校将通知通过学校网站、短信平台等方式，及时告知学生和家长。</w:t>
      </w:r>
    </w:p>
    <w:p w:rsidR="00442ADF" w:rsidRPr="00793ED6" w:rsidRDefault="00BA0428" w:rsidP="00793ED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 xml:space="preserve">    附件：《浙江省学生艺术特长水平测试标准 （2013年版）》</w:t>
      </w:r>
    </w:p>
    <w:bookmarkStart w:id="1" w:name="_MON_1636356692"/>
    <w:bookmarkEnd w:id="1"/>
    <w:p w:rsidR="00442ADF" w:rsidRPr="00793ED6" w:rsidRDefault="00E01126" w:rsidP="00793ED6">
      <w:pPr>
        <w:adjustRightInd w:val="0"/>
        <w:snapToGrid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object w:dxaOrig="1530" w:dyaOrig="1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3.25pt" o:ole="">
            <v:imagedata r:id="rId8" o:title=""/>
          </v:shape>
          <o:OLEObject Type="Embed" ProgID="Word.Document.8" ShapeID="_x0000_i1025" DrawAspect="Icon" ObjectID="_1638343422" r:id="rId9">
            <o:FieldCodes>\s</o:FieldCodes>
          </o:OLEObject>
        </w:object>
      </w:r>
    </w:p>
    <w:p w:rsidR="00442ADF" w:rsidRPr="00793ED6" w:rsidRDefault="00BA0428" w:rsidP="00793ED6">
      <w:pPr>
        <w:adjustRightInd w:val="0"/>
        <w:snapToGrid w:val="0"/>
        <w:spacing w:line="560" w:lineRule="exact"/>
        <w:ind w:leftChars="380" w:left="4638" w:hangingChars="1200" w:hanging="3840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 xml:space="preserve">                    嘉兴市教育局艺术教育委员会                    嘉兴市教育局办公室</w:t>
      </w:r>
    </w:p>
    <w:p w:rsidR="00442ADF" w:rsidRPr="00793ED6" w:rsidRDefault="00BA0428" w:rsidP="00793ED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 w:rsidRPr="00793ED6">
        <w:rPr>
          <w:rFonts w:ascii="仿宋_GB2312" w:eastAsia="仿宋_GB2312" w:hAnsi="宋体" w:hint="eastAsia"/>
          <w:sz w:val="32"/>
          <w:szCs w:val="32"/>
        </w:rPr>
        <w:t xml:space="preserve">                              2019年1</w:t>
      </w:r>
      <w:r w:rsidR="00ED5E50" w:rsidRPr="00793ED6">
        <w:rPr>
          <w:rFonts w:ascii="仿宋_GB2312" w:eastAsia="仿宋_GB2312" w:hAnsi="宋体" w:hint="eastAsia"/>
          <w:sz w:val="32"/>
          <w:szCs w:val="32"/>
        </w:rPr>
        <w:t>2</w:t>
      </w:r>
      <w:r w:rsidRPr="00793ED6">
        <w:rPr>
          <w:rFonts w:ascii="仿宋_GB2312" w:eastAsia="仿宋_GB2312" w:hAnsi="宋体" w:hint="eastAsia"/>
          <w:sz w:val="32"/>
          <w:szCs w:val="32"/>
        </w:rPr>
        <w:t>月</w:t>
      </w:r>
      <w:r w:rsidR="00454409">
        <w:rPr>
          <w:rFonts w:ascii="仿宋_GB2312" w:eastAsia="仿宋_GB2312" w:hAnsi="宋体"/>
          <w:sz w:val="32"/>
          <w:szCs w:val="32"/>
        </w:rPr>
        <w:t>1</w:t>
      </w:r>
      <w:r w:rsidR="00BD4968">
        <w:rPr>
          <w:rFonts w:ascii="仿宋_GB2312" w:eastAsia="仿宋_GB2312" w:hAnsi="宋体"/>
          <w:sz w:val="32"/>
          <w:szCs w:val="32"/>
        </w:rPr>
        <w:t>8</w:t>
      </w:r>
      <w:r w:rsidRPr="00793ED6">
        <w:rPr>
          <w:rFonts w:ascii="仿宋_GB2312" w:eastAsia="仿宋_GB2312" w:hAnsi="宋体" w:hint="eastAsia"/>
          <w:sz w:val="32"/>
          <w:szCs w:val="32"/>
        </w:rPr>
        <w:t xml:space="preserve">日  </w:t>
      </w:r>
    </w:p>
    <w:sectPr w:rsidR="00442ADF" w:rsidRPr="00793ED6" w:rsidSect="00C33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80" w:rsidRDefault="00D65A80" w:rsidP="00450510">
      <w:r>
        <w:separator/>
      </w:r>
    </w:p>
  </w:endnote>
  <w:endnote w:type="continuationSeparator" w:id="0">
    <w:p w:rsidR="00D65A80" w:rsidRDefault="00D65A80" w:rsidP="0045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80" w:rsidRDefault="00D65A80" w:rsidP="00450510">
      <w:r>
        <w:separator/>
      </w:r>
    </w:p>
  </w:footnote>
  <w:footnote w:type="continuationSeparator" w:id="0">
    <w:p w:rsidR="00D65A80" w:rsidRDefault="00D65A80" w:rsidP="00450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D37"/>
    <w:rsid w:val="00010809"/>
    <w:rsid w:val="000357FC"/>
    <w:rsid w:val="000A5201"/>
    <w:rsid w:val="000A740D"/>
    <w:rsid w:val="000C05ED"/>
    <w:rsid w:val="000C773F"/>
    <w:rsid w:val="000F2663"/>
    <w:rsid w:val="00151E82"/>
    <w:rsid w:val="00157565"/>
    <w:rsid w:val="00174DAD"/>
    <w:rsid w:val="001A22F3"/>
    <w:rsid w:val="001A49F6"/>
    <w:rsid w:val="001B6C0E"/>
    <w:rsid w:val="00210186"/>
    <w:rsid w:val="00221546"/>
    <w:rsid w:val="00227C2C"/>
    <w:rsid w:val="00261A0A"/>
    <w:rsid w:val="002A2DD7"/>
    <w:rsid w:val="002C43B7"/>
    <w:rsid w:val="002D6F69"/>
    <w:rsid w:val="002F7DAE"/>
    <w:rsid w:val="003426CC"/>
    <w:rsid w:val="00383C0D"/>
    <w:rsid w:val="003A646C"/>
    <w:rsid w:val="003D35EE"/>
    <w:rsid w:val="0042013C"/>
    <w:rsid w:val="00442ADF"/>
    <w:rsid w:val="00450510"/>
    <w:rsid w:val="0045436A"/>
    <w:rsid w:val="00454409"/>
    <w:rsid w:val="00531B81"/>
    <w:rsid w:val="0057378A"/>
    <w:rsid w:val="00610301"/>
    <w:rsid w:val="0067432E"/>
    <w:rsid w:val="00676CEA"/>
    <w:rsid w:val="00721853"/>
    <w:rsid w:val="00736956"/>
    <w:rsid w:val="0075474E"/>
    <w:rsid w:val="00785C63"/>
    <w:rsid w:val="00793ED6"/>
    <w:rsid w:val="007D3DE6"/>
    <w:rsid w:val="007D4938"/>
    <w:rsid w:val="00832AF9"/>
    <w:rsid w:val="0088410E"/>
    <w:rsid w:val="008D1266"/>
    <w:rsid w:val="008D36D1"/>
    <w:rsid w:val="008F61CB"/>
    <w:rsid w:val="009744E4"/>
    <w:rsid w:val="009B0453"/>
    <w:rsid w:val="009C669D"/>
    <w:rsid w:val="00A62457"/>
    <w:rsid w:val="00A7105C"/>
    <w:rsid w:val="00A7546C"/>
    <w:rsid w:val="00A83791"/>
    <w:rsid w:val="00AA1067"/>
    <w:rsid w:val="00AC1174"/>
    <w:rsid w:val="00AC2577"/>
    <w:rsid w:val="00AE4165"/>
    <w:rsid w:val="00B76D37"/>
    <w:rsid w:val="00B95D75"/>
    <w:rsid w:val="00BA0428"/>
    <w:rsid w:val="00BD2282"/>
    <w:rsid w:val="00BD4968"/>
    <w:rsid w:val="00C334E2"/>
    <w:rsid w:val="00CC02A9"/>
    <w:rsid w:val="00CF4A44"/>
    <w:rsid w:val="00CF4B2C"/>
    <w:rsid w:val="00D02FAE"/>
    <w:rsid w:val="00D03A69"/>
    <w:rsid w:val="00D05185"/>
    <w:rsid w:val="00D33F3C"/>
    <w:rsid w:val="00D65A80"/>
    <w:rsid w:val="00DB79CB"/>
    <w:rsid w:val="00DD17DD"/>
    <w:rsid w:val="00E01126"/>
    <w:rsid w:val="00E019A5"/>
    <w:rsid w:val="00E128F1"/>
    <w:rsid w:val="00E51215"/>
    <w:rsid w:val="00E76372"/>
    <w:rsid w:val="00ED5E50"/>
    <w:rsid w:val="00ED7739"/>
    <w:rsid w:val="00F25886"/>
    <w:rsid w:val="00F25BCB"/>
    <w:rsid w:val="00F70B15"/>
    <w:rsid w:val="00FB6707"/>
    <w:rsid w:val="00FD09C7"/>
    <w:rsid w:val="00FD5754"/>
    <w:rsid w:val="7857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3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rsid w:val="00C334E2"/>
    <w:rPr>
      <w:sz w:val="24"/>
    </w:rPr>
  </w:style>
  <w:style w:type="character" w:customStyle="1" w:styleId="Char0">
    <w:name w:val="页眉 Char"/>
    <w:basedOn w:val="a0"/>
    <w:link w:val="a4"/>
    <w:uiPriority w:val="99"/>
    <w:rsid w:val="00C334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34E2"/>
    <w:rPr>
      <w:sz w:val="18"/>
      <w:szCs w:val="18"/>
    </w:rPr>
  </w:style>
  <w:style w:type="character" w:styleId="a6">
    <w:name w:val="Hyperlink"/>
    <w:basedOn w:val="a0"/>
    <w:uiPriority w:val="99"/>
    <w:unhideWhenUsed/>
    <w:rsid w:val="0073695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D126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126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jxkj.qsng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__11.doc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1249</Characters>
  <Application>Microsoft Office Word</Application>
  <DocSecurity>0</DocSecurity>
  <Lines>10</Lines>
  <Paragraphs>2</Paragraphs>
  <ScaleCrop>false</ScaleCrop>
  <Company>微软中国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2019-12-19T07:47:00Z</cp:lastPrinted>
  <dcterms:created xsi:type="dcterms:W3CDTF">2019-12-20T02:37:00Z</dcterms:created>
  <dcterms:modified xsi:type="dcterms:W3CDTF">2019-12-20T02:37:00Z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