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before="161" w:line="336" w:lineRule="auto"/>
        <w:ind w:right="43"/>
        <w:rPr>
          <w:rFonts w:hint="eastAsia" w:ascii="方正黑体简体" w:hAnsi="方正黑体简体" w:eastAsia="方正黑体简体" w:cs="方正黑体简体"/>
          <w:b w:val="0"/>
          <w:bCs/>
          <w:sz w:val="30"/>
          <w:szCs w:val="30"/>
        </w:rPr>
      </w:pPr>
      <w:r>
        <w:rPr>
          <w:rFonts w:hint="eastAsia" w:ascii="方正黑体简体" w:hAnsi="方正黑体简体" w:eastAsia="方正黑体简体" w:cs="方正黑体简体"/>
          <w:b w:val="0"/>
          <w:bCs/>
          <w:sz w:val="30"/>
          <w:szCs w:val="30"/>
        </w:rPr>
        <w:t>附件1</w:t>
      </w:r>
    </w:p>
    <w:p>
      <w:pPr>
        <w:keepNext w:val="0"/>
        <w:keepLines w:val="0"/>
        <w:pageBreakBefore w:val="0"/>
        <w:widowControl w:val="0"/>
        <w:tabs>
          <w:tab w:val="left" w:pos="1985"/>
        </w:tabs>
        <w:kinsoku/>
        <w:wordWrap/>
        <w:overflowPunct/>
        <w:topLinePunct w:val="0"/>
        <w:autoSpaceDE w:val="0"/>
        <w:autoSpaceDN w:val="0"/>
        <w:bidi w:val="0"/>
        <w:adjustRightInd/>
        <w:snapToGrid/>
        <w:spacing w:line="700" w:lineRule="exact"/>
        <w:ind w:right="45"/>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第十一届湖南</w:t>
      </w:r>
      <w:bookmarkStart w:id="0" w:name="_GoBack"/>
      <w:bookmarkEnd w:id="0"/>
      <w:r>
        <w:rPr>
          <w:rFonts w:hint="eastAsia" w:ascii="方正小标宋简体" w:hAnsi="方正小标宋简体" w:eastAsia="方正小标宋简体" w:cs="方正小标宋简体"/>
          <w:b w:val="0"/>
          <w:bCs/>
          <w:sz w:val="40"/>
          <w:szCs w:val="40"/>
        </w:rPr>
        <w:t>省少儿才艺大赛</w:t>
      </w:r>
    </w:p>
    <w:p>
      <w:pPr>
        <w:keepNext w:val="0"/>
        <w:keepLines w:val="0"/>
        <w:pageBreakBefore w:val="0"/>
        <w:widowControl w:val="0"/>
        <w:tabs>
          <w:tab w:val="left" w:pos="1985"/>
        </w:tabs>
        <w:kinsoku/>
        <w:wordWrap/>
        <w:overflowPunct/>
        <w:topLinePunct w:val="0"/>
        <w:autoSpaceDE w:val="0"/>
        <w:autoSpaceDN w:val="0"/>
        <w:bidi w:val="0"/>
        <w:adjustRightInd/>
        <w:snapToGrid/>
        <w:spacing w:line="700" w:lineRule="exact"/>
        <w:ind w:right="45"/>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机器人幼儿闯关搭建赛规则</w:t>
      </w:r>
    </w:p>
    <w:p>
      <w:pPr>
        <w:pStyle w:val="6"/>
        <w:spacing w:line="360" w:lineRule="auto"/>
        <w:ind w:left="120" w:right="165" w:firstLine="571"/>
        <w:rPr>
          <w:rFonts w:ascii="Times New Roman" w:hAnsi="Times New Roman" w:cs="Times New Roman"/>
          <w:spacing w:val="-8"/>
        </w:rPr>
      </w:pP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我们希望在富有挑战意义的活动项目中，不仅能够让幼儿通过动手操作，体验参与游戏活动的快乐，更能够激发幼儿对周围世界的好奇心和探究欲望，激发孩子的想象力和创造力，帮助孩子获得重要的科学概念和科学概念之间的联系，同时促进孩子语言表达能力、合作交往能力、手眼协调能力、自然观察能力、空间感知能力、逻辑思维能力的综合发展，让孩子学会动手，学会动脑，学会做人。</w:t>
      </w:r>
    </w:p>
    <w:p>
      <w:pPr>
        <w:pStyle w:val="6"/>
        <w:keepNext w:val="0"/>
        <w:keepLines w:val="0"/>
        <w:pageBreakBefore w:val="0"/>
        <w:widowControl w:val="0"/>
        <w:kinsoku/>
        <w:wordWrap/>
        <w:overflowPunct/>
        <w:topLinePunct w:val="0"/>
        <w:autoSpaceDE w:val="0"/>
        <w:autoSpaceDN w:val="0"/>
        <w:bidi w:val="0"/>
        <w:adjustRightInd/>
        <w:snapToGrid/>
        <w:spacing w:line="560" w:lineRule="exact"/>
        <w:ind w:left="119" w:right="252"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参赛队必须是使用乐高器材的幼儿园或机构，组成的队伍每队由3名4—6岁儿童与1名成人教练组成。</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一、闯关搭建赛主题</w:t>
      </w:r>
      <w:r>
        <w:rPr>
          <w:rFonts w:hint="eastAsia" w:ascii="仿宋" w:hAnsi="仿宋" w:eastAsia="仿宋" w:cs="仿宋"/>
          <w:sz w:val="32"/>
          <w:szCs w:val="32"/>
          <w:lang w:val="zh-CN" w:eastAsia="zh-CN" w:bidi="zh-CN"/>
        </w:rPr>
        <w:t>：看谁跑得远</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二、参赛队员要求</w:t>
      </w:r>
      <w:r>
        <w:rPr>
          <w:rFonts w:hint="eastAsia" w:ascii="仿宋" w:hAnsi="仿宋" w:eastAsia="仿宋" w:cs="仿宋"/>
          <w:sz w:val="32"/>
          <w:szCs w:val="32"/>
          <w:lang w:val="zh-CN" w:eastAsia="zh-CN" w:bidi="zh-CN"/>
        </w:rPr>
        <w:t>：3</w:t>
      </w:r>
      <w:r>
        <w:rPr>
          <w:rFonts w:hint="eastAsia" w:ascii="仿宋" w:hAnsi="仿宋" w:eastAsia="仿宋" w:cs="仿宋"/>
          <w:sz w:val="32"/>
          <w:szCs w:val="32"/>
          <w:lang w:val="en-US" w:eastAsia="zh-CN" w:bidi="zh-CN"/>
        </w:rPr>
        <w:t>~4</w:t>
      </w:r>
      <w:r>
        <w:rPr>
          <w:rFonts w:hint="eastAsia" w:ascii="仿宋" w:hAnsi="仿宋" w:eastAsia="仿宋" w:cs="仿宋"/>
          <w:sz w:val="32"/>
          <w:szCs w:val="32"/>
          <w:lang w:val="zh-CN" w:eastAsia="zh-CN" w:bidi="zh-CN"/>
        </w:rPr>
        <w:t>名4~6岁儿童与1名成人教练组成</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三、使用器材要求</w:t>
      </w:r>
      <w:r>
        <w:rPr>
          <w:rFonts w:hint="eastAsia" w:ascii="仿宋" w:hAnsi="仿宋" w:eastAsia="仿宋" w:cs="仿宋"/>
          <w:sz w:val="32"/>
          <w:szCs w:val="32"/>
          <w:lang w:val="zh-CN" w:eastAsia="zh-CN" w:bidi="zh-CN"/>
        </w:rPr>
        <w:t>：竞赛包器材型号为9090，</w:t>
      </w:r>
      <w:r>
        <w:rPr>
          <w:rFonts w:hint="eastAsia" w:ascii="仿宋" w:hAnsi="仿宋" w:eastAsia="仿宋" w:cs="仿宋"/>
          <w:sz w:val="32"/>
          <w:szCs w:val="32"/>
          <w:lang w:val="en-US" w:eastAsia="zh-CN" w:bidi="zh-CN"/>
        </w:rPr>
        <w:t>套装</w:t>
      </w:r>
      <w:r>
        <w:rPr>
          <w:rFonts w:hint="eastAsia" w:ascii="仿宋" w:hAnsi="仿宋" w:eastAsia="仿宋" w:cs="仿宋"/>
          <w:sz w:val="32"/>
          <w:szCs w:val="32"/>
          <w:lang w:val="zh-CN" w:eastAsia="zh-CN" w:bidi="zh-CN"/>
        </w:rPr>
        <w:t>中的零件有长黄粱10</w:t>
      </w:r>
      <w:r>
        <w:rPr>
          <w:rFonts w:hint="eastAsia" w:ascii="仿宋" w:hAnsi="仿宋" w:eastAsia="仿宋" w:cs="仿宋"/>
          <w:sz w:val="32"/>
          <w:szCs w:val="32"/>
          <w:lang w:val="en-US" w:eastAsia="zh-CN" w:bidi="zh-CN"/>
        </w:rPr>
        <w:t>根</w:t>
      </w:r>
      <w:r>
        <w:rPr>
          <w:rFonts w:hint="eastAsia" w:ascii="仿宋" w:hAnsi="仿宋" w:eastAsia="仿宋" w:cs="仿宋"/>
          <w:sz w:val="32"/>
          <w:szCs w:val="32"/>
          <w:lang w:val="zh-CN" w:eastAsia="zh-CN" w:bidi="zh-CN"/>
        </w:rPr>
        <w:t>、 2x4砖块20</w:t>
      </w:r>
      <w:r>
        <w:rPr>
          <w:rFonts w:hint="eastAsia" w:ascii="仿宋" w:hAnsi="仿宋" w:eastAsia="仿宋" w:cs="仿宋"/>
          <w:sz w:val="32"/>
          <w:szCs w:val="32"/>
          <w:lang w:val="en-US" w:eastAsia="zh-CN" w:bidi="zh-CN"/>
        </w:rPr>
        <w:t>块</w:t>
      </w:r>
      <w:r>
        <w:rPr>
          <w:rFonts w:hint="eastAsia" w:ascii="仿宋" w:hAnsi="仿宋" w:eastAsia="仿宋" w:cs="仿宋"/>
          <w:sz w:val="32"/>
          <w:szCs w:val="32"/>
          <w:lang w:val="zh-CN" w:eastAsia="zh-CN" w:bidi="zh-CN"/>
        </w:rPr>
        <w:t>、 2x2</w:t>
      </w:r>
      <w:r>
        <w:rPr>
          <w:rFonts w:hint="eastAsia" w:ascii="仿宋" w:hAnsi="仿宋" w:eastAsia="仿宋" w:cs="仿宋"/>
          <w:sz w:val="32"/>
          <w:szCs w:val="32"/>
          <w:lang w:val="en-US" w:eastAsia="zh-CN" w:bidi="zh-CN"/>
        </w:rPr>
        <w:t>砖块</w:t>
      </w:r>
      <w:r>
        <w:rPr>
          <w:rFonts w:hint="eastAsia" w:ascii="仿宋" w:hAnsi="仿宋" w:eastAsia="仿宋" w:cs="仿宋"/>
          <w:sz w:val="32"/>
          <w:szCs w:val="32"/>
          <w:lang w:val="zh-CN" w:eastAsia="zh-CN" w:bidi="zh-CN"/>
        </w:rPr>
        <w:t>10</w:t>
      </w:r>
      <w:r>
        <w:rPr>
          <w:rFonts w:hint="eastAsia" w:ascii="仿宋" w:hAnsi="仿宋" w:eastAsia="仿宋" w:cs="仿宋"/>
          <w:sz w:val="32"/>
          <w:szCs w:val="32"/>
          <w:lang w:val="en-US" w:eastAsia="zh-CN" w:bidi="zh-CN"/>
        </w:rPr>
        <w:t>块</w:t>
      </w:r>
      <w:r>
        <w:rPr>
          <w:rFonts w:hint="eastAsia" w:ascii="仿宋" w:hAnsi="仿宋" w:eastAsia="仿宋" w:cs="仿宋"/>
          <w:sz w:val="32"/>
          <w:szCs w:val="32"/>
          <w:lang w:val="zh-CN" w:eastAsia="zh-CN" w:bidi="zh-CN"/>
        </w:rPr>
        <w:t>、薄板10</w:t>
      </w:r>
      <w:r>
        <w:rPr>
          <w:rFonts w:hint="eastAsia" w:ascii="仿宋" w:hAnsi="仿宋" w:eastAsia="仿宋" w:cs="仿宋"/>
          <w:sz w:val="32"/>
          <w:szCs w:val="32"/>
          <w:lang w:val="en-US" w:eastAsia="zh-CN" w:bidi="zh-CN"/>
        </w:rPr>
        <w:t>块</w:t>
      </w:r>
      <w:r>
        <w:rPr>
          <w:rFonts w:hint="eastAsia" w:ascii="仿宋" w:hAnsi="仿宋" w:eastAsia="仿宋" w:cs="仿宋"/>
          <w:sz w:val="32"/>
          <w:szCs w:val="32"/>
          <w:lang w:val="zh-CN" w:eastAsia="zh-CN" w:bidi="zh-CN"/>
        </w:rPr>
        <w:t>、6*12底板1块；</w:t>
      </w:r>
      <w:r>
        <w:rPr>
          <w:rFonts w:hint="eastAsia" w:ascii="仿宋" w:hAnsi="仿宋" w:eastAsia="仿宋" w:cs="仿宋"/>
          <w:sz w:val="32"/>
          <w:szCs w:val="32"/>
          <w:lang w:val="en-US" w:eastAsia="zh-CN" w:bidi="zh-CN"/>
        </w:rPr>
        <w:t>9656套装中</w:t>
      </w:r>
      <w:r>
        <w:rPr>
          <w:rFonts w:hint="eastAsia" w:ascii="仿宋" w:hAnsi="仿宋" w:eastAsia="仿宋" w:cs="仿宋"/>
          <w:sz w:val="32"/>
          <w:szCs w:val="32"/>
          <w:lang w:val="zh-CN" w:eastAsia="zh-CN" w:bidi="zh-CN"/>
        </w:rPr>
        <w:t>长齿轴4根、短齿轴4根、曲柄4个、 2*10红梁6</w:t>
      </w:r>
      <w:r>
        <w:rPr>
          <w:rFonts w:hint="eastAsia" w:ascii="仿宋" w:hAnsi="仿宋" w:eastAsia="仿宋" w:cs="仿宋"/>
          <w:sz w:val="32"/>
          <w:szCs w:val="32"/>
          <w:lang w:val="en-US" w:eastAsia="zh-CN" w:bidi="zh-CN"/>
        </w:rPr>
        <w:t>块</w:t>
      </w:r>
      <w:r>
        <w:rPr>
          <w:rFonts w:hint="eastAsia" w:ascii="仿宋" w:hAnsi="仿宋" w:eastAsia="仿宋" w:cs="仿宋"/>
          <w:sz w:val="32"/>
          <w:szCs w:val="32"/>
          <w:lang w:val="zh-CN" w:eastAsia="zh-CN" w:bidi="zh-CN"/>
        </w:rPr>
        <w:t>、 2*4红梁4块、</w:t>
      </w:r>
      <w:r>
        <w:rPr>
          <w:rFonts w:hint="eastAsia" w:ascii="仿宋" w:hAnsi="仿宋" w:eastAsia="仿宋" w:cs="仿宋"/>
          <w:sz w:val="32"/>
          <w:szCs w:val="32"/>
          <w:lang w:val="en-US" w:eastAsia="zh-CN" w:bidi="zh-CN"/>
        </w:rPr>
        <w:t>40齿齿轮4块</w:t>
      </w:r>
      <w:r>
        <w:rPr>
          <w:rFonts w:hint="eastAsia" w:ascii="仿宋" w:hAnsi="仿宋" w:eastAsia="仿宋" w:cs="仿宋"/>
          <w:sz w:val="32"/>
          <w:szCs w:val="32"/>
          <w:lang w:val="zh-CN" w:eastAsia="zh-CN" w:bidi="zh-CN"/>
        </w:rPr>
        <w:t>、</w:t>
      </w:r>
      <w:r>
        <w:rPr>
          <w:rFonts w:hint="eastAsia" w:ascii="仿宋" w:hAnsi="仿宋" w:eastAsia="仿宋" w:cs="仿宋"/>
          <w:sz w:val="32"/>
          <w:szCs w:val="32"/>
          <w:lang w:val="en-US" w:eastAsia="zh-CN" w:bidi="zh-CN"/>
        </w:rPr>
        <w:t>24齿齿轮4块、24齿冠齿轮4块、</w:t>
      </w:r>
      <w:r>
        <w:rPr>
          <w:rFonts w:hint="eastAsia" w:ascii="仿宋" w:hAnsi="仿宋" w:eastAsia="仿宋" w:cs="仿宋"/>
          <w:sz w:val="32"/>
          <w:szCs w:val="32"/>
          <w:lang w:val="zh-CN" w:eastAsia="zh-CN" w:bidi="zh-CN"/>
        </w:rPr>
        <w:t>皮筋2</w:t>
      </w:r>
      <w:r>
        <w:rPr>
          <w:rFonts w:hint="eastAsia" w:ascii="仿宋" w:hAnsi="仿宋" w:eastAsia="仿宋" w:cs="仿宋"/>
          <w:sz w:val="32"/>
          <w:szCs w:val="32"/>
          <w:lang w:val="en-US" w:eastAsia="zh-CN" w:bidi="zh-CN"/>
        </w:rPr>
        <w:t>根</w:t>
      </w:r>
      <w:r>
        <w:rPr>
          <w:rFonts w:hint="eastAsia" w:ascii="仿宋" w:hAnsi="仿宋" w:eastAsia="仿宋" w:cs="仿宋"/>
          <w:sz w:val="32"/>
          <w:szCs w:val="32"/>
          <w:lang w:val="zh-CN" w:eastAsia="zh-CN" w:bidi="zh-CN"/>
        </w:rPr>
        <w:t>、滑轮20</w:t>
      </w:r>
      <w:r>
        <w:rPr>
          <w:rFonts w:hint="eastAsia" w:ascii="仿宋" w:hAnsi="仿宋" w:eastAsia="仿宋" w:cs="仿宋"/>
          <w:sz w:val="32"/>
          <w:szCs w:val="32"/>
          <w:lang w:val="en-US" w:eastAsia="zh-CN" w:bidi="zh-CN"/>
        </w:rPr>
        <w:t>块</w:t>
      </w:r>
      <w:r>
        <w:rPr>
          <w:rFonts w:hint="eastAsia" w:ascii="仿宋" w:hAnsi="仿宋" w:eastAsia="仿宋" w:cs="仿宋"/>
          <w:sz w:val="32"/>
          <w:szCs w:val="32"/>
          <w:lang w:val="zh-CN" w:eastAsia="zh-CN" w:bidi="zh-CN"/>
        </w:rPr>
        <w:t>、绿轴8根、灰轴4根、塑料片长方形1</w:t>
      </w:r>
      <w:r>
        <w:rPr>
          <w:rFonts w:hint="eastAsia" w:ascii="仿宋" w:hAnsi="仿宋" w:eastAsia="仿宋" w:cs="仿宋"/>
          <w:sz w:val="32"/>
          <w:szCs w:val="32"/>
          <w:lang w:val="en-US" w:eastAsia="zh-CN" w:bidi="zh-CN"/>
        </w:rPr>
        <w:t>片</w:t>
      </w:r>
      <w:r>
        <w:rPr>
          <w:rFonts w:hint="eastAsia" w:ascii="仿宋" w:hAnsi="仿宋" w:eastAsia="仿宋" w:cs="仿宋"/>
          <w:sz w:val="32"/>
          <w:szCs w:val="32"/>
          <w:lang w:val="zh-CN" w:eastAsia="zh-CN" w:bidi="zh-CN"/>
        </w:rPr>
        <w:t>、正方形1</w:t>
      </w:r>
      <w:r>
        <w:rPr>
          <w:rFonts w:hint="eastAsia" w:ascii="仿宋" w:hAnsi="仿宋" w:eastAsia="仿宋" w:cs="仿宋"/>
          <w:sz w:val="32"/>
          <w:szCs w:val="32"/>
          <w:lang w:val="en-US" w:eastAsia="zh-CN" w:bidi="zh-CN"/>
        </w:rPr>
        <w:t>片</w:t>
      </w:r>
      <w:r>
        <w:rPr>
          <w:rFonts w:hint="eastAsia" w:ascii="仿宋" w:hAnsi="仿宋" w:eastAsia="仿宋" w:cs="仿宋"/>
          <w:sz w:val="32"/>
          <w:szCs w:val="32"/>
          <w:lang w:val="zh-CN" w:eastAsia="zh-CN" w:bidi="zh-CN"/>
        </w:rPr>
        <w:t>、轮皮4</w:t>
      </w:r>
      <w:r>
        <w:rPr>
          <w:rFonts w:hint="eastAsia" w:ascii="仿宋" w:hAnsi="仿宋" w:eastAsia="仿宋" w:cs="仿宋"/>
          <w:sz w:val="32"/>
          <w:szCs w:val="32"/>
          <w:lang w:val="en-US" w:eastAsia="zh-CN" w:bidi="zh-CN"/>
        </w:rPr>
        <w:t>块；45002套装中</w:t>
      </w:r>
      <w:r>
        <w:rPr>
          <w:rFonts w:hint="eastAsia" w:ascii="仿宋" w:hAnsi="仿宋" w:eastAsia="仿宋" w:cs="仿宋"/>
          <w:sz w:val="32"/>
          <w:szCs w:val="32"/>
          <w:lang w:val="zh-CN" w:eastAsia="zh-CN" w:bidi="zh-CN"/>
        </w:rPr>
        <w:t>履带4</w:t>
      </w:r>
      <w:r>
        <w:rPr>
          <w:rFonts w:hint="eastAsia" w:ascii="仿宋" w:hAnsi="仿宋" w:eastAsia="仿宋" w:cs="仿宋"/>
          <w:sz w:val="32"/>
          <w:szCs w:val="32"/>
          <w:lang w:val="en-US" w:eastAsia="zh-CN" w:bidi="zh-CN"/>
        </w:rPr>
        <w:t>条</w:t>
      </w:r>
      <w:r>
        <w:rPr>
          <w:rFonts w:hint="eastAsia" w:ascii="仿宋" w:hAnsi="仿宋" w:eastAsia="仿宋" w:cs="仿宋"/>
          <w:sz w:val="32"/>
          <w:szCs w:val="32"/>
          <w:lang w:val="zh-CN" w:eastAsia="zh-CN" w:bidi="zh-CN"/>
        </w:rPr>
        <w:t>，比赛当天任务搭建活动器材由活动组委会提供，参赛队伍无需自己携带。</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四、比赛场地要求</w:t>
      </w:r>
      <w:r>
        <w:rPr>
          <w:rFonts w:hint="eastAsia" w:ascii="仿宋" w:hAnsi="仿宋" w:eastAsia="仿宋" w:cs="仿宋"/>
          <w:sz w:val="32"/>
          <w:szCs w:val="32"/>
          <w:lang w:val="zh-CN" w:eastAsia="zh-CN" w:bidi="zh-CN"/>
        </w:rPr>
        <w:t>：每块场地为</w:t>
      </w:r>
      <w:r>
        <w:rPr>
          <w:rFonts w:hint="eastAsia" w:ascii="仿宋" w:hAnsi="仿宋" w:eastAsia="仿宋" w:cs="仿宋"/>
          <w:sz w:val="32"/>
          <w:szCs w:val="32"/>
          <w:lang w:val="en-US" w:eastAsia="zh-CN" w:bidi="zh-CN"/>
        </w:rPr>
        <w:t>1</w:t>
      </w:r>
      <w:r>
        <w:rPr>
          <w:rFonts w:hint="eastAsia" w:ascii="仿宋" w:hAnsi="仿宋" w:eastAsia="仿宋" w:cs="仿宋"/>
          <w:sz w:val="32"/>
          <w:szCs w:val="32"/>
          <w:lang w:val="zh-CN" w:eastAsia="zh-CN" w:bidi="zh-CN"/>
        </w:rPr>
        <w:t>m*</w:t>
      </w:r>
      <w:r>
        <w:rPr>
          <w:rFonts w:hint="eastAsia" w:ascii="仿宋" w:hAnsi="仿宋" w:eastAsia="仿宋" w:cs="仿宋"/>
          <w:sz w:val="32"/>
          <w:szCs w:val="32"/>
          <w:lang w:val="en-US" w:eastAsia="zh-CN" w:bidi="zh-CN"/>
        </w:rPr>
        <w:t>2</w:t>
      </w:r>
      <w:r>
        <w:rPr>
          <w:rFonts w:hint="eastAsia" w:ascii="仿宋" w:hAnsi="仿宋" w:eastAsia="仿宋" w:cs="仿宋"/>
          <w:sz w:val="32"/>
          <w:szCs w:val="32"/>
          <w:lang w:val="zh-CN" w:eastAsia="zh-CN" w:bidi="zh-CN"/>
        </w:rPr>
        <w:t>m大小的长方形场地。</w:t>
      </w:r>
      <w:r>
        <w:rPr>
          <w:rFonts w:hint="eastAsia" w:ascii="仿宋" w:hAnsi="仿宋" w:eastAsia="仿宋" w:cs="仿宋"/>
          <w:sz w:val="32"/>
          <w:szCs w:val="32"/>
          <w:lang w:val="zh-CN" w:eastAsia="zh-CN" w:bidi="zh-CN"/>
        </w:rPr>
        <w:tab/>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五、比赛时间</w:t>
      </w:r>
      <w:r>
        <w:rPr>
          <w:rFonts w:hint="eastAsia" w:ascii="仿宋" w:hAnsi="仿宋" w:eastAsia="仿宋" w:cs="仿宋"/>
          <w:sz w:val="32"/>
          <w:szCs w:val="32"/>
          <w:lang w:val="zh-CN" w:eastAsia="zh-CN" w:bidi="zh-CN"/>
        </w:rPr>
        <w:t>：5分钟</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六、比赛细则</w:t>
      </w:r>
      <w:r>
        <w:rPr>
          <w:rFonts w:hint="eastAsia" w:ascii="仿宋" w:hAnsi="仿宋" w:eastAsia="仿宋" w:cs="仿宋"/>
          <w:sz w:val="32"/>
          <w:szCs w:val="32"/>
          <w:lang w:val="zh-CN" w:eastAsia="zh-CN" w:bidi="zh-CN"/>
        </w:rPr>
        <w:t>：</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比赛通过抽签的方式来确定各个队伍的场地位置及场次顺序；</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在规定的5分钟比赛时间内，每队固定的3~4名队员用比赛规定使用的器材完成挑战任务；</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根据游乐园里的激流勇进游戏，设计搭建比赛模型；模型分为两部分“小船”和“斜坡”；斜坡又分为上坡和下坡两部分；</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上坡部分有传动装置，可以把“小船”运送到坡顶；达到坡顶后因引力顺着下坡部分自由滑落，整个过程中，不能用手触碰“小船”；上坡时“船”底缘最低点离地面不得超过6CM</w:t>
      </w:r>
      <w:r>
        <w:rPr>
          <w:rFonts w:hint="eastAsia" w:ascii="仿宋" w:hAnsi="仿宋" w:eastAsia="仿宋" w:cs="仿宋"/>
          <w:sz w:val="32"/>
          <w:szCs w:val="32"/>
          <w:lang w:val="zh-CN" w:eastAsia="zh-CN" w:bidi="zh-CN"/>
        </w:rPr>
        <w:t>；</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坡的传动装置需要设计一个曲柄摇杆，队员的手只能通过转动曲柄摇杆给上坡的传动装置提供动力；</w:t>
      </w:r>
    </w:p>
    <w:p>
      <w:pPr>
        <w:pStyle w:val="6"/>
        <w:keepNext w:val="0"/>
        <w:keepLines w:val="0"/>
        <w:pageBreakBefore w:val="0"/>
        <w:widowControl w:val="0"/>
        <w:numPr>
          <w:ilvl w:val="0"/>
          <w:numId w:val="1"/>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“小船”完全停止动作后，裁判记录队伍用时，以及“小船”跑出的最远距离；距离测算：脱离坡体后行走的垂直距离，距离终点以“小船”尾部的垂直投影来测算</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3"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b/>
          <w:bCs/>
          <w:sz w:val="32"/>
          <w:szCs w:val="32"/>
          <w:lang w:val="en-US" w:eastAsia="zh-CN" w:bidi="zh-CN"/>
        </w:rPr>
        <w:t>七、得分方式</w:t>
      </w:r>
      <w:r>
        <w:rPr>
          <w:rFonts w:hint="eastAsia" w:ascii="仿宋" w:hAnsi="仿宋" w:eastAsia="仿宋" w:cs="仿宋"/>
          <w:sz w:val="32"/>
          <w:szCs w:val="32"/>
          <w:lang w:val="en-US" w:eastAsia="zh-CN" w:bidi="zh-CN"/>
        </w:rPr>
        <w:t>：</w:t>
      </w:r>
    </w:p>
    <w:p>
      <w:pPr>
        <w:pStyle w:val="6"/>
        <w:keepNext w:val="0"/>
        <w:keepLines w:val="0"/>
        <w:pageBreakBefore w:val="0"/>
        <w:widowControl w:val="0"/>
        <w:numPr>
          <w:ilvl w:val="0"/>
          <w:numId w:val="2"/>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行驶距离≦30CM，得80分</w:t>
      </w:r>
    </w:p>
    <w:p>
      <w:pPr>
        <w:pStyle w:val="6"/>
        <w:keepNext w:val="0"/>
        <w:keepLines w:val="0"/>
        <w:pageBreakBefore w:val="0"/>
        <w:widowControl w:val="0"/>
        <w:numPr>
          <w:ilvl w:val="0"/>
          <w:numId w:val="2"/>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30CM以上到150CM，每10CM加10分，超出150CM得200分</w:t>
      </w:r>
    </w:p>
    <w:p>
      <w:pPr>
        <w:pStyle w:val="6"/>
        <w:keepNext w:val="0"/>
        <w:keepLines w:val="0"/>
        <w:pageBreakBefore w:val="0"/>
        <w:widowControl w:val="0"/>
        <w:numPr>
          <w:ilvl w:val="0"/>
          <w:numId w:val="2"/>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排名顺序为：(行驶距离得分-犯规扣分)-时间-所剩积木块</w:t>
      </w:r>
    </w:p>
    <w:p>
      <w:pPr>
        <w:pStyle w:val="2"/>
        <w:spacing w:before="240" w:after="240" w:line="240" w:lineRule="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得分记录表:</w:t>
      </w:r>
    </w:p>
    <w:tbl>
      <w:tblPr>
        <w:tblStyle w:val="2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076"/>
        <w:gridCol w:w="2077"/>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6" w:type="dxa"/>
          </w:tcPr>
          <w:p>
            <w:pPr>
              <w:pStyle w:val="6"/>
              <w:spacing w:before="265" w:line="240" w:lineRule="auto"/>
              <w:ind w:left="0" w:right="255"/>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距离</w:t>
            </w:r>
          </w:p>
        </w:tc>
        <w:tc>
          <w:tcPr>
            <w:tcW w:w="2226" w:type="dxa"/>
          </w:tcPr>
          <w:p>
            <w:pPr>
              <w:pStyle w:val="6"/>
              <w:spacing w:before="265" w:line="240" w:lineRule="auto"/>
              <w:ind w:left="0" w:right="255"/>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用时</w:t>
            </w:r>
          </w:p>
        </w:tc>
        <w:tc>
          <w:tcPr>
            <w:tcW w:w="2227" w:type="dxa"/>
          </w:tcPr>
          <w:p>
            <w:pPr>
              <w:pStyle w:val="6"/>
              <w:spacing w:before="265" w:line="240" w:lineRule="auto"/>
              <w:ind w:left="0" w:right="255"/>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剩余积木</w:t>
            </w:r>
          </w:p>
        </w:tc>
        <w:tc>
          <w:tcPr>
            <w:tcW w:w="2227" w:type="dxa"/>
          </w:tcPr>
          <w:p>
            <w:pPr>
              <w:pStyle w:val="6"/>
              <w:spacing w:before="265" w:line="240" w:lineRule="auto"/>
              <w:ind w:left="0" w:right="255"/>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犯规次数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dxa"/>
          </w:tcPr>
          <w:p>
            <w:pPr>
              <w:pStyle w:val="6"/>
              <w:spacing w:before="265" w:line="240" w:lineRule="auto"/>
              <w:ind w:left="0" w:right="255"/>
              <w:jc w:val="both"/>
              <w:rPr>
                <w:rFonts w:hint="eastAsia" w:ascii="方正仿宋简体" w:hAnsi="方正仿宋简体" w:eastAsia="方正仿宋简体" w:cs="方正仿宋简体"/>
                <w:sz w:val="32"/>
                <w:szCs w:val="32"/>
              </w:rPr>
            </w:pPr>
          </w:p>
        </w:tc>
        <w:tc>
          <w:tcPr>
            <w:tcW w:w="2226" w:type="dxa"/>
          </w:tcPr>
          <w:p>
            <w:pPr>
              <w:pStyle w:val="6"/>
              <w:spacing w:before="265" w:line="240" w:lineRule="auto"/>
              <w:ind w:left="0" w:right="255"/>
              <w:jc w:val="both"/>
              <w:rPr>
                <w:rFonts w:hint="eastAsia" w:ascii="方正仿宋简体" w:hAnsi="方正仿宋简体" w:eastAsia="方正仿宋简体" w:cs="方正仿宋简体"/>
                <w:sz w:val="32"/>
                <w:szCs w:val="32"/>
              </w:rPr>
            </w:pPr>
          </w:p>
        </w:tc>
        <w:tc>
          <w:tcPr>
            <w:tcW w:w="2227" w:type="dxa"/>
          </w:tcPr>
          <w:p>
            <w:pPr>
              <w:pStyle w:val="6"/>
              <w:spacing w:before="265" w:line="240" w:lineRule="auto"/>
              <w:ind w:left="0" w:right="255"/>
              <w:jc w:val="both"/>
              <w:rPr>
                <w:rFonts w:hint="eastAsia" w:ascii="方正仿宋简体" w:hAnsi="方正仿宋简体" w:eastAsia="方正仿宋简体" w:cs="方正仿宋简体"/>
                <w:sz w:val="32"/>
                <w:szCs w:val="32"/>
              </w:rPr>
            </w:pPr>
          </w:p>
        </w:tc>
        <w:tc>
          <w:tcPr>
            <w:tcW w:w="2227" w:type="dxa"/>
          </w:tcPr>
          <w:p>
            <w:pPr>
              <w:pStyle w:val="6"/>
              <w:spacing w:before="265" w:line="240" w:lineRule="auto"/>
              <w:ind w:left="0" w:right="255"/>
              <w:jc w:val="both"/>
              <w:rPr>
                <w:rFonts w:hint="eastAsia" w:ascii="方正仿宋简体" w:hAnsi="方正仿宋简体" w:eastAsia="方正仿宋简体" w:cs="方正仿宋简体"/>
                <w:sz w:val="32"/>
                <w:szCs w:val="32"/>
              </w:rPr>
            </w:pPr>
          </w:p>
        </w:tc>
      </w:tr>
    </w:tbl>
    <w:p>
      <w:pPr>
        <w:pStyle w:val="6"/>
        <w:spacing w:before="265" w:line="240" w:lineRule="auto"/>
        <w:ind w:left="220" w:leftChars="100" w:right="255" w:firstLine="320" w:firstLineChars="100"/>
        <w:jc w:val="both"/>
        <w:rPr>
          <w:rFonts w:hint="eastAsia" w:ascii="方正仿宋简体" w:hAnsi="方正仿宋简体" w:eastAsia="方正仿宋简体" w:cs="方正仿宋简体"/>
          <w:sz w:val="32"/>
          <w:szCs w:val="32"/>
        </w:rPr>
      </w:pPr>
    </w:p>
    <w:p>
      <w:pPr>
        <w:pStyle w:val="2"/>
        <w:numPr>
          <w:ilvl w:val="0"/>
          <w:numId w:val="3"/>
        </w:numPr>
        <w:spacing w:before="240" w:after="240" w:line="240" w:lineRule="auto"/>
        <w:ind w:firstLine="643" w:firstLineChars="200"/>
        <w:jc w:val="both"/>
        <w:rPr>
          <w:rFonts w:hint="eastAsia" w:ascii="方正仿宋简体" w:hAnsi="方正仿宋简体" w:eastAsia="方正仿宋简体" w:cs="方正仿宋简体"/>
          <w:b w:val="0"/>
          <w:bCs w:val="0"/>
          <w:sz w:val="32"/>
          <w:szCs w:val="32"/>
          <w:lang w:eastAsia="zh-CN"/>
        </w:rPr>
      </w:pPr>
      <w:r>
        <w:rPr>
          <w:rFonts w:hint="eastAsia" w:ascii="仿宋" w:hAnsi="仿宋" w:eastAsia="仿宋" w:cs="仿宋"/>
          <w:b/>
          <w:bCs/>
          <w:kern w:val="0"/>
          <w:sz w:val="32"/>
          <w:szCs w:val="32"/>
          <w:lang w:val="en-US" w:eastAsia="zh-CN" w:bidi="zh-CN"/>
        </w:rPr>
        <w:t>其他注意事项</w:t>
      </w:r>
      <w:r>
        <w:rPr>
          <w:rFonts w:hint="eastAsia" w:ascii="方正仿宋简体" w:hAnsi="方正仿宋简体" w:eastAsia="方正仿宋简体" w:cs="方正仿宋简体"/>
          <w:b w:val="0"/>
          <w:bCs w:val="0"/>
          <w:sz w:val="32"/>
          <w:szCs w:val="32"/>
          <w:lang w:eastAsia="zh-CN"/>
        </w:rPr>
        <w:t>：</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（一）有以下行为之一的情形，比赛成绩作废！</w:t>
      </w:r>
    </w:p>
    <w:p>
      <w:pPr>
        <w:pStyle w:val="6"/>
        <w:keepNext w:val="0"/>
        <w:keepLines w:val="0"/>
        <w:pageBreakBefore w:val="0"/>
        <w:widowControl w:val="0"/>
        <w:numPr>
          <w:ilvl w:val="0"/>
          <w:numId w:val="4"/>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在规定的比赛时间结束时，队员还在触碰积木的队伍，比赛成绩记为0分；</w:t>
      </w:r>
    </w:p>
    <w:p>
      <w:pPr>
        <w:pStyle w:val="6"/>
        <w:keepNext w:val="0"/>
        <w:keepLines w:val="0"/>
        <w:pageBreakBefore w:val="0"/>
        <w:widowControl w:val="0"/>
        <w:numPr>
          <w:ilvl w:val="0"/>
          <w:numId w:val="4"/>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如有恶意损坏其他组搭建作品的队伍，比赛成绩作废；非恶意被损坏的搭建作品，组委会会视情形给予一定的时间，使其进行修复工作，但不可以同时参与附加分数环节。</w:t>
      </w:r>
    </w:p>
    <w:p>
      <w:pPr>
        <w:pStyle w:val="6"/>
        <w:keepNext w:val="0"/>
        <w:keepLines w:val="0"/>
        <w:pageBreakBefore w:val="0"/>
        <w:widowControl w:val="0"/>
        <w:numPr>
          <w:ilvl w:val="0"/>
          <w:numId w:val="4"/>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教练和家长不得进入比赛场地。</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注意：现场规则裁定中，若出现“船体”运行过程中未经裁判允许碰触“小船”等犯规行为，每犯规1次在总得分中扣除10分，超出3次取消比赛成绩</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（二）每个队伍需要制作一个展示板，具体要求如下：</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使用一个88cm*123cm的三折演示纸板展示，但不能超过这个尺寸。</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在海报/展示板上通过写字、画画，也可以贴照片或者小物件或者其他生动有趣的方式来展示团队所学到的东西。</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在海报/展示板上介绍各自的团队——队名以及队员（记得要留有一定的空间来介绍每个队员的特点）以及团队的教练。</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在海报/展示板上介绍一下寻找答案的地方或者咨询过的人们。</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介绍一下你们在《看谁跑得远》项目中，是怎样探索的去设计这个模型的？如何让你的“小船跑得更远”？</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介绍一下模型以及模型中的你觉得最有特色的地方。</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在比赛过程中你们遇到了哪些困难，你们是怎么解决的？</w:t>
      </w:r>
    </w:p>
    <w:p>
      <w:pPr>
        <w:pStyle w:val="6"/>
        <w:keepNext w:val="0"/>
        <w:keepLines w:val="0"/>
        <w:pageBreakBefore w:val="0"/>
        <w:widowControl w:val="0"/>
        <w:numPr>
          <w:ilvl w:val="0"/>
          <w:numId w:val="5"/>
        </w:numPr>
        <w:tabs>
          <w:tab w:val="left" w:pos="8580"/>
        </w:tabs>
        <w:kinsoku/>
        <w:wordWrap/>
        <w:overflowPunct/>
        <w:topLinePunct w:val="0"/>
        <w:autoSpaceDE w:val="0"/>
        <w:autoSpaceDN w:val="0"/>
        <w:bidi w:val="0"/>
        <w:adjustRightInd/>
        <w:snapToGrid/>
        <w:spacing w:line="560" w:lineRule="exact"/>
        <w:ind w:left="0" w:leftChars="0" w:right="165" w:firstLine="640" w:firstLineChars="200"/>
        <w:jc w:val="both"/>
        <w:textAlignment w:val="auto"/>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海报制作基础得分为10分，但凡参与展示的队伍都将在场地赛的成绩上添加此项得分后的总分来进行排名，未参与者则直接以场地赛得分进入排名。</w:t>
      </w:r>
    </w:p>
    <w:p>
      <w:pPr>
        <w:pStyle w:val="6"/>
        <w:keepNext w:val="0"/>
        <w:keepLines w:val="0"/>
        <w:pageBreakBefore w:val="0"/>
        <w:widowControl w:val="0"/>
        <w:tabs>
          <w:tab w:val="left" w:pos="8580"/>
        </w:tabs>
        <w:kinsoku/>
        <w:wordWrap/>
        <w:overflowPunct/>
        <w:topLinePunct w:val="0"/>
        <w:autoSpaceDE w:val="0"/>
        <w:autoSpaceDN w:val="0"/>
        <w:bidi w:val="0"/>
        <w:adjustRightInd/>
        <w:snapToGrid/>
        <w:spacing w:line="560" w:lineRule="exact"/>
        <w:ind w:left="119" w:right="165" w:firstLine="640" w:firstLineChars="200"/>
        <w:jc w:val="both"/>
        <w:textAlignment w:val="auto"/>
        <w:rPr>
          <w:rFonts w:hint="eastAsia" w:ascii="仿宋" w:hAnsi="仿宋" w:eastAsia="仿宋" w:cs="仿宋"/>
          <w:sz w:val="32"/>
          <w:szCs w:val="32"/>
          <w:lang w:val="en-US" w:eastAsia="zh-CN" w:bidi="zh-CN"/>
        </w:rPr>
      </w:pPr>
    </w:p>
    <w:sectPr>
      <w:footerReference r:id="rId3" w:type="default"/>
      <w:pgSz w:w="11910" w:h="16840"/>
      <w:pgMar w:top="1440" w:right="1800" w:bottom="1440" w:left="1800" w:header="872" w:footer="9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35693489"/>
                  <w:docPartObj>
                    <w:docPartGallery w:val="autotext"/>
                  </w:docPartObj>
                </w:sdtPr>
                <w:sdtContent>
                  <w:p>
                    <w:pPr>
                      <w:pStyle w:val="11"/>
                      <w:jc w:val="right"/>
                    </w:pPr>
                    <w:r>
                      <w:fldChar w:fldCharType="begin"/>
                    </w:r>
                    <w:r>
                      <w:instrText xml:space="preserve">PAGE   \* MERGEFORMAT</w:instrText>
                    </w:r>
                    <w:r>
                      <w:fldChar w:fldCharType="separate"/>
                    </w:r>
                    <w:r>
                      <w:t>1</w:t>
                    </w:r>
                    <w:r>
                      <w:fldChar w:fldCharType="end"/>
                    </w:r>
                  </w:p>
                </w:sdtContent>
              </w:sd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280DE"/>
    <w:multiLevelType w:val="singleLevel"/>
    <w:tmpl w:val="8DE280DE"/>
    <w:lvl w:ilvl="0" w:tentative="0">
      <w:start w:val="1"/>
      <w:numFmt w:val="decimal"/>
      <w:suff w:val="nothing"/>
      <w:lvlText w:val="%1．"/>
      <w:lvlJc w:val="left"/>
      <w:pPr>
        <w:ind w:left="0" w:firstLine="400"/>
      </w:pPr>
      <w:rPr>
        <w:rFonts w:hint="default"/>
      </w:rPr>
    </w:lvl>
  </w:abstractNum>
  <w:abstractNum w:abstractNumId="1">
    <w:nsid w:val="AECC57AE"/>
    <w:multiLevelType w:val="singleLevel"/>
    <w:tmpl w:val="AECC57AE"/>
    <w:lvl w:ilvl="0" w:tentative="0">
      <w:start w:val="1"/>
      <w:numFmt w:val="decimal"/>
      <w:suff w:val="nothing"/>
      <w:lvlText w:val="%1．"/>
      <w:lvlJc w:val="left"/>
      <w:pPr>
        <w:ind w:left="0" w:firstLine="400"/>
      </w:pPr>
      <w:rPr>
        <w:rFonts w:hint="default"/>
      </w:rPr>
    </w:lvl>
  </w:abstractNum>
  <w:abstractNum w:abstractNumId="2">
    <w:nsid w:val="0E9A79B6"/>
    <w:multiLevelType w:val="singleLevel"/>
    <w:tmpl w:val="0E9A79B6"/>
    <w:lvl w:ilvl="0" w:tentative="0">
      <w:start w:val="1"/>
      <w:numFmt w:val="decimal"/>
      <w:suff w:val="nothing"/>
      <w:lvlText w:val="%1．"/>
      <w:lvlJc w:val="left"/>
      <w:pPr>
        <w:ind w:left="0" w:firstLine="400"/>
      </w:pPr>
      <w:rPr>
        <w:rFonts w:hint="default"/>
      </w:rPr>
    </w:lvl>
  </w:abstractNum>
  <w:abstractNum w:abstractNumId="3">
    <w:nsid w:val="0F554C2E"/>
    <w:multiLevelType w:val="singleLevel"/>
    <w:tmpl w:val="0F554C2E"/>
    <w:lvl w:ilvl="0" w:tentative="0">
      <w:start w:val="8"/>
      <w:numFmt w:val="chineseCounting"/>
      <w:suff w:val="nothing"/>
      <w:lvlText w:val="%1、"/>
      <w:lvlJc w:val="left"/>
      <w:rPr>
        <w:rFonts w:hint="eastAsia"/>
      </w:rPr>
    </w:lvl>
  </w:abstractNum>
  <w:abstractNum w:abstractNumId="4">
    <w:nsid w:val="5CCAFBF8"/>
    <w:multiLevelType w:val="singleLevel"/>
    <w:tmpl w:val="5CCAFBF8"/>
    <w:lvl w:ilvl="0" w:tentative="0">
      <w:start w:val="1"/>
      <w:numFmt w:val="decimal"/>
      <w:suff w:val="nothing"/>
      <w:lvlText w:val="%1．"/>
      <w:lvlJc w:val="left"/>
      <w:pPr>
        <w:ind w:left="0" w:firstLine="4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16248"/>
    <w:rsid w:val="00006F77"/>
    <w:rsid w:val="00022100"/>
    <w:rsid w:val="00027C29"/>
    <w:rsid w:val="0003014A"/>
    <w:rsid w:val="00042293"/>
    <w:rsid w:val="00081C06"/>
    <w:rsid w:val="00087078"/>
    <w:rsid w:val="00093B4A"/>
    <w:rsid w:val="000A18A8"/>
    <w:rsid w:val="000B2A90"/>
    <w:rsid w:val="000B4CB0"/>
    <w:rsid w:val="000C0CED"/>
    <w:rsid w:val="000C2598"/>
    <w:rsid w:val="000C2A36"/>
    <w:rsid w:val="000D662E"/>
    <w:rsid w:val="000E1491"/>
    <w:rsid w:val="000E38E0"/>
    <w:rsid w:val="000E4F85"/>
    <w:rsid w:val="000F2805"/>
    <w:rsid w:val="00102CDE"/>
    <w:rsid w:val="00112762"/>
    <w:rsid w:val="00123BAB"/>
    <w:rsid w:val="0013498F"/>
    <w:rsid w:val="0014469A"/>
    <w:rsid w:val="00157753"/>
    <w:rsid w:val="00160282"/>
    <w:rsid w:val="00163C84"/>
    <w:rsid w:val="0019034E"/>
    <w:rsid w:val="00195C47"/>
    <w:rsid w:val="001A277E"/>
    <w:rsid w:val="001A6730"/>
    <w:rsid w:val="001B7DFD"/>
    <w:rsid w:val="001C51AA"/>
    <w:rsid w:val="001D706C"/>
    <w:rsid w:val="001E347C"/>
    <w:rsid w:val="001E4D54"/>
    <w:rsid w:val="0020576C"/>
    <w:rsid w:val="002068A8"/>
    <w:rsid w:val="00206A06"/>
    <w:rsid w:val="002228F8"/>
    <w:rsid w:val="002309EB"/>
    <w:rsid w:val="00230C95"/>
    <w:rsid w:val="00236F03"/>
    <w:rsid w:val="00243C95"/>
    <w:rsid w:val="0025030D"/>
    <w:rsid w:val="002655B3"/>
    <w:rsid w:val="00297CE1"/>
    <w:rsid w:val="002D3D7B"/>
    <w:rsid w:val="002E12A0"/>
    <w:rsid w:val="002E4058"/>
    <w:rsid w:val="00304B40"/>
    <w:rsid w:val="00304C3C"/>
    <w:rsid w:val="003113F2"/>
    <w:rsid w:val="00313DAC"/>
    <w:rsid w:val="00323A6D"/>
    <w:rsid w:val="003334AF"/>
    <w:rsid w:val="00333BDB"/>
    <w:rsid w:val="00341075"/>
    <w:rsid w:val="0036434E"/>
    <w:rsid w:val="00365BA7"/>
    <w:rsid w:val="003877E1"/>
    <w:rsid w:val="00391389"/>
    <w:rsid w:val="003A3C97"/>
    <w:rsid w:val="003A50C1"/>
    <w:rsid w:val="003C023C"/>
    <w:rsid w:val="003C2EE3"/>
    <w:rsid w:val="003C5316"/>
    <w:rsid w:val="003E1FB3"/>
    <w:rsid w:val="003E5EFA"/>
    <w:rsid w:val="003F5F02"/>
    <w:rsid w:val="00402C1A"/>
    <w:rsid w:val="0040343C"/>
    <w:rsid w:val="00417CD8"/>
    <w:rsid w:val="00423C35"/>
    <w:rsid w:val="004351F7"/>
    <w:rsid w:val="00472CF6"/>
    <w:rsid w:val="00490D61"/>
    <w:rsid w:val="004A00A8"/>
    <w:rsid w:val="004B0D9E"/>
    <w:rsid w:val="004B63AC"/>
    <w:rsid w:val="00501119"/>
    <w:rsid w:val="0050187C"/>
    <w:rsid w:val="00501CCF"/>
    <w:rsid w:val="00506C69"/>
    <w:rsid w:val="005130D0"/>
    <w:rsid w:val="00513979"/>
    <w:rsid w:val="005334C3"/>
    <w:rsid w:val="00542B1D"/>
    <w:rsid w:val="00543BED"/>
    <w:rsid w:val="00553580"/>
    <w:rsid w:val="005567AF"/>
    <w:rsid w:val="00567DE1"/>
    <w:rsid w:val="00571584"/>
    <w:rsid w:val="00571C50"/>
    <w:rsid w:val="005735C8"/>
    <w:rsid w:val="00582A28"/>
    <w:rsid w:val="00584E59"/>
    <w:rsid w:val="00586919"/>
    <w:rsid w:val="0059326A"/>
    <w:rsid w:val="005A2342"/>
    <w:rsid w:val="005B0A61"/>
    <w:rsid w:val="005B0EE7"/>
    <w:rsid w:val="005D1E3B"/>
    <w:rsid w:val="005D396C"/>
    <w:rsid w:val="00602C2D"/>
    <w:rsid w:val="006042DF"/>
    <w:rsid w:val="00611325"/>
    <w:rsid w:val="006226B4"/>
    <w:rsid w:val="00644266"/>
    <w:rsid w:val="00653D9A"/>
    <w:rsid w:val="006619FF"/>
    <w:rsid w:val="00685BD1"/>
    <w:rsid w:val="006A04B3"/>
    <w:rsid w:val="006A2E43"/>
    <w:rsid w:val="006A3185"/>
    <w:rsid w:val="006A46FF"/>
    <w:rsid w:val="006B320A"/>
    <w:rsid w:val="006B4A83"/>
    <w:rsid w:val="006C2951"/>
    <w:rsid w:val="006E56CE"/>
    <w:rsid w:val="006E785A"/>
    <w:rsid w:val="006F0A91"/>
    <w:rsid w:val="006F1FF5"/>
    <w:rsid w:val="00701171"/>
    <w:rsid w:val="007023E7"/>
    <w:rsid w:val="007156F4"/>
    <w:rsid w:val="00721FCB"/>
    <w:rsid w:val="007427AA"/>
    <w:rsid w:val="00751D51"/>
    <w:rsid w:val="00775F19"/>
    <w:rsid w:val="00776B18"/>
    <w:rsid w:val="00784205"/>
    <w:rsid w:val="00784700"/>
    <w:rsid w:val="00796F22"/>
    <w:rsid w:val="007971F4"/>
    <w:rsid w:val="007A78C9"/>
    <w:rsid w:val="007B7BE1"/>
    <w:rsid w:val="007C156D"/>
    <w:rsid w:val="007C37AA"/>
    <w:rsid w:val="007C7DCD"/>
    <w:rsid w:val="007D0691"/>
    <w:rsid w:val="007D16FA"/>
    <w:rsid w:val="007D18C8"/>
    <w:rsid w:val="007F0484"/>
    <w:rsid w:val="007F5A98"/>
    <w:rsid w:val="00802138"/>
    <w:rsid w:val="00803296"/>
    <w:rsid w:val="00803F4A"/>
    <w:rsid w:val="0081779B"/>
    <w:rsid w:val="00827E8E"/>
    <w:rsid w:val="00836529"/>
    <w:rsid w:val="00842CD5"/>
    <w:rsid w:val="00844877"/>
    <w:rsid w:val="00845809"/>
    <w:rsid w:val="00857B38"/>
    <w:rsid w:val="0086059F"/>
    <w:rsid w:val="00865506"/>
    <w:rsid w:val="00866C7E"/>
    <w:rsid w:val="00871A73"/>
    <w:rsid w:val="00875C5C"/>
    <w:rsid w:val="008B7B26"/>
    <w:rsid w:val="008D11F9"/>
    <w:rsid w:val="008E3762"/>
    <w:rsid w:val="008E4809"/>
    <w:rsid w:val="008F2AD0"/>
    <w:rsid w:val="008F5F83"/>
    <w:rsid w:val="00906F7A"/>
    <w:rsid w:val="00925F1B"/>
    <w:rsid w:val="0093021D"/>
    <w:rsid w:val="00952CEF"/>
    <w:rsid w:val="009560AA"/>
    <w:rsid w:val="00957827"/>
    <w:rsid w:val="00977498"/>
    <w:rsid w:val="00993A3C"/>
    <w:rsid w:val="009B0D36"/>
    <w:rsid w:val="009B28BB"/>
    <w:rsid w:val="009D2006"/>
    <w:rsid w:val="009E0747"/>
    <w:rsid w:val="00A07B9E"/>
    <w:rsid w:val="00A144E3"/>
    <w:rsid w:val="00A158E4"/>
    <w:rsid w:val="00A165E0"/>
    <w:rsid w:val="00A227FF"/>
    <w:rsid w:val="00A339DB"/>
    <w:rsid w:val="00A606F8"/>
    <w:rsid w:val="00A633A7"/>
    <w:rsid w:val="00A7030B"/>
    <w:rsid w:val="00A74766"/>
    <w:rsid w:val="00A74DE4"/>
    <w:rsid w:val="00A77E94"/>
    <w:rsid w:val="00A8044C"/>
    <w:rsid w:val="00A823F0"/>
    <w:rsid w:val="00A8640A"/>
    <w:rsid w:val="00A87706"/>
    <w:rsid w:val="00A93680"/>
    <w:rsid w:val="00AB43F5"/>
    <w:rsid w:val="00AB5861"/>
    <w:rsid w:val="00AB7446"/>
    <w:rsid w:val="00AD7159"/>
    <w:rsid w:val="00AE1328"/>
    <w:rsid w:val="00AE4BB0"/>
    <w:rsid w:val="00AE5FFE"/>
    <w:rsid w:val="00AE743E"/>
    <w:rsid w:val="00B07807"/>
    <w:rsid w:val="00B16248"/>
    <w:rsid w:val="00B21E8B"/>
    <w:rsid w:val="00B220E4"/>
    <w:rsid w:val="00B416A2"/>
    <w:rsid w:val="00B56930"/>
    <w:rsid w:val="00B640E3"/>
    <w:rsid w:val="00B645A0"/>
    <w:rsid w:val="00B841FD"/>
    <w:rsid w:val="00B86101"/>
    <w:rsid w:val="00B913E5"/>
    <w:rsid w:val="00B9769E"/>
    <w:rsid w:val="00B976B2"/>
    <w:rsid w:val="00BA440A"/>
    <w:rsid w:val="00BA595B"/>
    <w:rsid w:val="00BB0EA0"/>
    <w:rsid w:val="00BD647D"/>
    <w:rsid w:val="00BE28C1"/>
    <w:rsid w:val="00BE2BC0"/>
    <w:rsid w:val="00BE63BD"/>
    <w:rsid w:val="00BF2990"/>
    <w:rsid w:val="00C10C91"/>
    <w:rsid w:val="00C15A0C"/>
    <w:rsid w:val="00C22196"/>
    <w:rsid w:val="00C40822"/>
    <w:rsid w:val="00C540C4"/>
    <w:rsid w:val="00C60D51"/>
    <w:rsid w:val="00C644AF"/>
    <w:rsid w:val="00C71A03"/>
    <w:rsid w:val="00C71F20"/>
    <w:rsid w:val="00C720CE"/>
    <w:rsid w:val="00C821BB"/>
    <w:rsid w:val="00C92F86"/>
    <w:rsid w:val="00CB318E"/>
    <w:rsid w:val="00CC18CC"/>
    <w:rsid w:val="00CC4293"/>
    <w:rsid w:val="00CC5293"/>
    <w:rsid w:val="00CD4BC5"/>
    <w:rsid w:val="00CF0FF5"/>
    <w:rsid w:val="00D1704A"/>
    <w:rsid w:val="00D22FCD"/>
    <w:rsid w:val="00D40410"/>
    <w:rsid w:val="00D47D06"/>
    <w:rsid w:val="00D47E3D"/>
    <w:rsid w:val="00D52076"/>
    <w:rsid w:val="00D52EAF"/>
    <w:rsid w:val="00D607E7"/>
    <w:rsid w:val="00D96D9A"/>
    <w:rsid w:val="00DA1836"/>
    <w:rsid w:val="00DA38EA"/>
    <w:rsid w:val="00DA52C1"/>
    <w:rsid w:val="00DA743C"/>
    <w:rsid w:val="00DB0886"/>
    <w:rsid w:val="00DB4510"/>
    <w:rsid w:val="00DC09DB"/>
    <w:rsid w:val="00DC0F0F"/>
    <w:rsid w:val="00DD28D1"/>
    <w:rsid w:val="00DE71A2"/>
    <w:rsid w:val="00E05A36"/>
    <w:rsid w:val="00E155D6"/>
    <w:rsid w:val="00E1731A"/>
    <w:rsid w:val="00E30154"/>
    <w:rsid w:val="00E320A3"/>
    <w:rsid w:val="00E36306"/>
    <w:rsid w:val="00E433F2"/>
    <w:rsid w:val="00E43C87"/>
    <w:rsid w:val="00E444A6"/>
    <w:rsid w:val="00E61290"/>
    <w:rsid w:val="00E614CD"/>
    <w:rsid w:val="00E668F3"/>
    <w:rsid w:val="00E751BB"/>
    <w:rsid w:val="00EB2F9D"/>
    <w:rsid w:val="00EB3735"/>
    <w:rsid w:val="00EC50EF"/>
    <w:rsid w:val="00ED0F4E"/>
    <w:rsid w:val="00EE0B85"/>
    <w:rsid w:val="00EF4425"/>
    <w:rsid w:val="00F1022C"/>
    <w:rsid w:val="00F20741"/>
    <w:rsid w:val="00F259BB"/>
    <w:rsid w:val="00F33484"/>
    <w:rsid w:val="00F33AB1"/>
    <w:rsid w:val="00F3452D"/>
    <w:rsid w:val="00F43F40"/>
    <w:rsid w:val="00F458E4"/>
    <w:rsid w:val="00F64A35"/>
    <w:rsid w:val="00F672A6"/>
    <w:rsid w:val="00F718D5"/>
    <w:rsid w:val="00F74D57"/>
    <w:rsid w:val="00F8175A"/>
    <w:rsid w:val="00F824A9"/>
    <w:rsid w:val="00F84F10"/>
    <w:rsid w:val="00FA2399"/>
    <w:rsid w:val="00FB45A1"/>
    <w:rsid w:val="00FB6BF9"/>
    <w:rsid w:val="00FC338F"/>
    <w:rsid w:val="00FC3FD6"/>
    <w:rsid w:val="00FC5510"/>
    <w:rsid w:val="00FC6D96"/>
    <w:rsid w:val="00FD5176"/>
    <w:rsid w:val="00FF76A4"/>
    <w:rsid w:val="02FD4E0B"/>
    <w:rsid w:val="06924268"/>
    <w:rsid w:val="18D10D5F"/>
    <w:rsid w:val="20C4793A"/>
    <w:rsid w:val="22486CA0"/>
    <w:rsid w:val="23911142"/>
    <w:rsid w:val="2E8936A3"/>
    <w:rsid w:val="46E01B4B"/>
    <w:rsid w:val="4E660FF6"/>
    <w:rsid w:val="4E6F5779"/>
    <w:rsid w:val="4E937019"/>
    <w:rsid w:val="59D14504"/>
    <w:rsid w:val="5AA278B5"/>
    <w:rsid w:val="5ECC169D"/>
    <w:rsid w:val="61FA3135"/>
    <w:rsid w:val="65CA35F3"/>
    <w:rsid w:val="69030BCE"/>
    <w:rsid w:val="6EB16E9B"/>
    <w:rsid w:val="77E6798C"/>
    <w:rsid w:val="7E1776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keepNext/>
      <w:keepLines/>
      <w:spacing w:beforeLines="100" w:afterLines="100"/>
      <w:jc w:val="center"/>
      <w:outlineLvl w:val="0"/>
    </w:pPr>
    <w:rPr>
      <w:rFonts w:eastAsia="仿宋"/>
      <w:b/>
      <w:bCs/>
      <w:kern w:val="44"/>
      <w:sz w:val="36"/>
      <w:szCs w:val="44"/>
    </w:rPr>
  </w:style>
  <w:style w:type="paragraph" w:styleId="3">
    <w:name w:val="heading 2"/>
    <w:basedOn w:val="1"/>
    <w:next w:val="1"/>
    <w:qFormat/>
    <w:uiPriority w:val="1"/>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9"/>
    <w:qFormat/>
    <w:uiPriority w:val="1"/>
    <w:pPr>
      <w:spacing w:before="1"/>
      <w:ind w:left="880"/>
      <w:outlineLvl w:val="2"/>
    </w:pPr>
    <w:rPr>
      <w:b/>
      <w:bCs/>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320"/>
    </w:pPr>
    <w:rPr>
      <w:rFonts w:asciiTheme="minorHAnsi" w:hAnsiTheme="minorHAnsi" w:cstheme="minorHAnsi"/>
      <w:sz w:val="18"/>
      <w:szCs w:val="18"/>
    </w:rPr>
  </w:style>
  <w:style w:type="paragraph" w:styleId="6">
    <w:name w:val="Body Text"/>
    <w:basedOn w:val="1"/>
    <w:qFormat/>
    <w:uiPriority w:val="1"/>
    <w:pPr>
      <w:ind w:left="403"/>
    </w:pPr>
    <w:rPr>
      <w:sz w:val="24"/>
      <w:szCs w:val="24"/>
    </w:rPr>
  </w:style>
  <w:style w:type="paragraph" w:styleId="7">
    <w:name w:val="toc 5"/>
    <w:basedOn w:val="1"/>
    <w:next w:val="1"/>
    <w:qFormat/>
    <w:uiPriority w:val="0"/>
    <w:pPr>
      <w:ind w:left="880"/>
    </w:pPr>
    <w:rPr>
      <w:rFonts w:asciiTheme="minorHAnsi" w:hAnsiTheme="minorHAnsi" w:cstheme="minorHAnsi"/>
      <w:sz w:val="18"/>
      <w:szCs w:val="18"/>
    </w:rPr>
  </w:style>
  <w:style w:type="paragraph" w:styleId="8">
    <w:name w:val="toc 3"/>
    <w:basedOn w:val="1"/>
    <w:next w:val="1"/>
    <w:qFormat/>
    <w:uiPriority w:val="39"/>
    <w:pPr>
      <w:ind w:left="440"/>
    </w:pPr>
    <w:rPr>
      <w:rFonts w:asciiTheme="minorHAnsi" w:hAnsiTheme="minorHAnsi" w:cstheme="minorHAnsi"/>
      <w:i/>
      <w:iCs/>
      <w:sz w:val="20"/>
      <w:szCs w:val="20"/>
    </w:rPr>
  </w:style>
  <w:style w:type="paragraph" w:styleId="9">
    <w:name w:val="toc 8"/>
    <w:basedOn w:val="1"/>
    <w:next w:val="1"/>
    <w:uiPriority w:val="0"/>
    <w:pPr>
      <w:ind w:left="1540"/>
    </w:pPr>
    <w:rPr>
      <w:rFonts w:asciiTheme="minorHAnsi" w:hAnsiTheme="minorHAnsi" w:cstheme="minorHAnsi"/>
      <w:sz w:val="18"/>
      <w:szCs w:val="18"/>
    </w:rPr>
  </w:style>
  <w:style w:type="paragraph" w:styleId="10">
    <w:name w:val="Balloon Text"/>
    <w:basedOn w:val="1"/>
    <w:link w:val="28"/>
    <w:qFormat/>
    <w:uiPriority w:val="0"/>
    <w:rPr>
      <w:sz w:val="18"/>
      <w:szCs w:val="18"/>
    </w:rPr>
  </w:style>
  <w:style w:type="paragraph" w:styleId="11">
    <w:name w:val="footer"/>
    <w:basedOn w:val="1"/>
    <w:link w:val="30"/>
    <w:qFormat/>
    <w:uiPriority w:val="99"/>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13">
    <w:name w:val="toc 1"/>
    <w:basedOn w:val="1"/>
    <w:next w:val="1"/>
    <w:qFormat/>
    <w:uiPriority w:val="39"/>
    <w:pPr>
      <w:spacing w:before="120" w:after="120"/>
    </w:pPr>
    <w:rPr>
      <w:rFonts w:asciiTheme="minorHAnsi" w:hAnsiTheme="minorHAnsi" w:cstheme="minorHAnsi"/>
      <w:b/>
      <w:bCs/>
      <w:caps/>
      <w:sz w:val="20"/>
      <w:szCs w:val="20"/>
    </w:rPr>
  </w:style>
  <w:style w:type="paragraph" w:styleId="14">
    <w:name w:val="toc 4"/>
    <w:basedOn w:val="1"/>
    <w:next w:val="1"/>
    <w:uiPriority w:val="0"/>
    <w:pPr>
      <w:ind w:left="660"/>
    </w:pPr>
    <w:rPr>
      <w:rFonts w:asciiTheme="minorHAnsi" w:hAnsiTheme="minorHAnsi" w:cstheme="minorHAnsi"/>
      <w:sz w:val="18"/>
      <w:szCs w:val="18"/>
    </w:rPr>
  </w:style>
  <w:style w:type="paragraph" w:styleId="15">
    <w:name w:val="toc 6"/>
    <w:basedOn w:val="1"/>
    <w:next w:val="1"/>
    <w:uiPriority w:val="0"/>
    <w:pPr>
      <w:ind w:left="1100"/>
    </w:pPr>
    <w:rPr>
      <w:rFonts w:asciiTheme="minorHAnsi" w:hAnsiTheme="minorHAnsi" w:cstheme="minorHAnsi"/>
      <w:sz w:val="18"/>
      <w:szCs w:val="18"/>
    </w:rPr>
  </w:style>
  <w:style w:type="paragraph" w:styleId="16">
    <w:name w:val="toc 2"/>
    <w:basedOn w:val="1"/>
    <w:next w:val="1"/>
    <w:qFormat/>
    <w:uiPriority w:val="39"/>
    <w:pPr>
      <w:ind w:left="220"/>
    </w:pPr>
    <w:rPr>
      <w:rFonts w:asciiTheme="minorHAnsi" w:hAnsiTheme="minorHAnsi" w:cstheme="minorHAnsi"/>
      <w:smallCaps/>
      <w:sz w:val="20"/>
      <w:szCs w:val="20"/>
    </w:rPr>
  </w:style>
  <w:style w:type="paragraph" w:styleId="17">
    <w:name w:val="toc 9"/>
    <w:basedOn w:val="1"/>
    <w:next w:val="1"/>
    <w:uiPriority w:val="0"/>
    <w:pPr>
      <w:ind w:left="1760"/>
    </w:pPr>
    <w:rPr>
      <w:rFonts w:asciiTheme="minorHAnsi" w:hAnsiTheme="minorHAnsi" w:cstheme="minorHAnsi"/>
      <w:sz w:val="18"/>
      <w:szCs w:val="18"/>
    </w:rPr>
  </w:style>
  <w:style w:type="paragraph" w:styleId="18">
    <w:name w:val="Normal (Web)"/>
    <w:basedOn w:val="1"/>
    <w:unhideWhenUsed/>
    <w:uiPriority w:val="99"/>
    <w:pPr>
      <w:spacing w:before="100" w:beforeAutospacing="1" w:after="100" w:afterAutospacing="1"/>
    </w:pPr>
    <w:rPr>
      <w:sz w:val="24"/>
      <w:lang w:val="en-US" w:bidi="ar-SA"/>
    </w:rPr>
  </w:style>
  <w:style w:type="paragraph" w:styleId="19">
    <w:name w:val="Title"/>
    <w:basedOn w:val="1"/>
    <w:next w:val="1"/>
    <w:qFormat/>
    <w:uiPriority w:val="10"/>
    <w:pPr>
      <w:autoSpaceDE/>
      <w:autoSpaceDN/>
      <w:spacing w:before="240" w:after="60"/>
      <w:jc w:val="center"/>
      <w:outlineLvl w:val="0"/>
    </w:pPr>
    <w:rPr>
      <w:rFonts w:ascii="Cambria" w:hAnsi="Cambria"/>
      <w:b/>
      <w:bCs/>
      <w:sz w:val="32"/>
      <w:szCs w:val="3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Hyperlink"/>
    <w:basedOn w:val="22"/>
    <w:unhideWhenUsed/>
    <w:qFormat/>
    <w:uiPriority w:val="99"/>
    <w:rPr>
      <w:color w:val="0000FF" w:themeColor="hyperlink"/>
      <w:u w:val="single"/>
    </w:r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pPr>
      <w:spacing w:before="160"/>
      <w:ind w:left="634" w:hanging="420"/>
    </w:pPr>
  </w:style>
  <w:style w:type="paragraph" w:customStyle="1" w:styleId="27">
    <w:name w:val="Table Paragraph"/>
    <w:basedOn w:val="1"/>
    <w:qFormat/>
    <w:uiPriority w:val="1"/>
    <w:pPr>
      <w:spacing w:before="79"/>
      <w:jc w:val="center"/>
    </w:pPr>
  </w:style>
  <w:style w:type="character" w:customStyle="1" w:styleId="28">
    <w:name w:val="批注框文本 Char"/>
    <w:basedOn w:val="22"/>
    <w:link w:val="10"/>
    <w:qFormat/>
    <w:uiPriority w:val="0"/>
    <w:rPr>
      <w:rFonts w:ascii="宋体" w:hAnsi="宋体" w:cs="宋体"/>
      <w:sz w:val="18"/>
      <w:szCs w:val="18"/>
      <w:lang w:val="zh-CN" w:bidi="zh-CN"/>
    </w:rPr>
  </w:style>
  <w:style w:type="character" w:customStyle="1" w:styleId="29">
    <w:name w:val="标题 3 Char"/>
    <w:basedOn w:val="22"/>
    <w:link w:val="4"/>
    <w:qFormat/>
    <w:uiPriority w:val="1"/>
    <w:rPr>
      <w:rFonts w:ascii="宋体" w:hAnsi="宋体" w:cs="宋体"/>
      <w:b/>
      <w:bCs/>
      <w:sz w:val="24"/>
      <w:szCs w:val="24"/>
      <w:lang w:val="zh-CN" w:bidi="zh-CN"/>
    </w:rPr>
  </w:style>
  <w:style w:type="character" w:customStyle="1" w:styleId="30">
    <w:name w:val="页脚 Char"/>
    <w:basedOn w:val="22"/>
    <w:link w:val="11"/>
    <w:uiPriority w:val="99"/>
    <w:rPr>
      <w:rFonts w:ascii="宋体" w:hAnsi="宋体" w:cs="宋体"/>
      <w:sz w:val="18"/>
      <w:szCs w:val="22"/>
      <w:lang w:val="zh-CN" w:bidi="zh-CN"/>
    </w:rPr>
  </w:style>
  <w:style w:type="paragraph" w:customStyle="1" w:styleId="31">
    <w:name w:val="TOC 标题1"/>
    <w:basedOn w:val="2"/>
    <w:next w:val="1"/>
    <w:semiHidden/>
    <w:unhideWhenUsed/>
    <w:qFormat/>
    <w:uiPriority w:val="39"/>
    <w:pPr>
      <w:widowControl/>
      <w:autoSpaceDE/>
      <w:autoSpaceDN/>
      <w:spacing w:beforeLines="0" w:afterLines="0" w:line="276" w:lineRule="auto"/>
      <w:jc w:val="left"/>
      <w:outlineLvl w:val="9"/>
    </w:pPr>
    <w:rPr>
      <w:rFonts w:asciiTheme="majorHAnsi" w:hAnsiTheme="majorHAnsi" w:eastAsiaTheme="majorEastAsia" w:cstheme="majorBidi"/>
      <w:color w:val="366091" w:themeColor="accent1" w:themeShade="BF"/>
      <w:kern w:val="0"/>
      <w:sz w:val="28"/>
      <w:szCs w:val="28"/>
      <w:lang w:val="en-US" w:bidi="ar-SA"/>
    </w:rPr>
  </w:style>
  <w:style w:type="paragraph" w:customStyle="1" w:styleId="32">
    <w:name w:val="目录1"/>
    <w:basedOn w:val="1"/>
    <w:link w:val="34"/>
    <w:qFormat/>
    <w:uiPriority w:val="1"/>
    <w:pPr>
      <w:spacing w:before="22"/>
      <w:ind w:left="80"/>
      <w:jc w:val="center"/>
    </w:pPr>
    <w:rPr>
      <w:b/>
      <w:sz w:val="36"/>
    </w:rPr>
  </w:style>
  <w:style w:type="paragraph" w:customStyle="1" w:styleId="33">
    <w:name w:val="样式1"/>
    <w:basedOn w:val="32"/>
    <w:link w:val="35"/>
    <w:qFormat/>
    <w:uiPriority w:val="1"/>
  </w:style>
  <w:style w:type="character" w:customStyle="1" w:styleId="34">
    <w:name w:val="目录1 Char"/>
    <w:basedOn w:val="22"/>
    <w:link w:val="32"/>
    <w:qFormat/>
    <w:uiPriority w:val="1"/>
    <w:rPr>
      <w:rFonts w:ascii="宋体" w:hAnsi="宋体" w:cs="宋体"/>
      <w:b/>
      <w:sz w:val="36"/>
      <w:szCs w:val="22"/>
      <w:lang w:val="zh-CN" w:bidi="zh-CN"/>
    </w:rPr>
  </w:style>
  <w:style w:type="character" w:customStyle="1" w:styleId="35">
    <w:name w:val="样式1 Char"/>
    <w:basedOn w:val="34"/>
    <w:link w:val="33"/>
    <w:uiPriority w:val="1"/>
    <w:rPr>
      <w:rFonts w:ascii="宋体" w:hAnsi="宋体" w:cs="宋体"/>
      <w:sz w:val="36"/>
      <w:szCs w:val="22"/>
      <w:lang w:val="zh-CN" w:bidi="zh-CN"/>
    </w:rPr>
  </w:style>
  <w:style w:type="paragraph" w:customStyle="1" w:styleId="36">
    <w:name w:val="Default"/>
    <w:qFormat/>
    <w:uiPriority w:val="0"/>
    <w:pPr>
      <w:widowControl w:val="0"/>
      <w:autoSpaceDE w:val="0"/>
      <w:autoSpaceDN w:val="0"/>
      <w:adjustRightInd w:val="0"/>
    </w:pPr>
    <w:rPr>
      <w:rFonts w:ascii="等线" w:eastAsia="等线" w:cs="等线"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F5F62-E9C6-48AF-A592-AE0148F0E2A5}">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254</Words>
  <Characters>1449</Characters>
  <Lines>12</Lines>
  <Paragraphs>3</Paragraphs>
  <TotalTime>1</TotalTime>
  <ScaleCrop>false</ScaleCrop>
  <LinksUpToDate>false</LinksUpToDate>
  <CharactersWithSpaces>1700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2018-10-09T10:21:00Z</dcterms:created>
  <dc:creator>Administrator</dc:creator>
  <cp:lastModifiedBy>朝朝</cp:lastModifiedBy>
  <cp:lastPrinted>2020-09-09T00:50:00Z</cp:lastPrinted>
  <dcterms:modified xsi:type="dcterms:W3CDTF">2020-09-14T04:44:21Z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2018-10-09T00:00:00Z</vt:filetime>
  </property>
  <property fmtid="{D5CDD505-2E9C-101B-9397-08002B2CF9AE}" pid="5" name="KSOProductBuildVer">
    <vt:lpwstr>2052-11.1.0.9999</vt:lpwstr>
  </property>
</Properties>
</file>